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394D" w:rsidRPr="00CE613F" w:rsidRDefault="009A5D3C" w:rsidP="009A5D3C">
      <w:pPr>
        <w:jc w:val="right"/>
      </w:pPr>
      <w:r w:rsidRPr="001F30CC">
        <w:t>Załącznik nr 6 do ZW 121/2020</w:t>
      </w:r>
      <w:r w:rsidR="00C5394D" w:rsidRPr="00CE613F">
        <w:t xml:space="preserve">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71E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D3C" w:rsidRPr="00CE613F" w:rsidRDefault="009A5D3C" w:rsidP="009A5D3C">
            <w:r w:rsidRPr="00CE613F">
              <w:t>WYDZIAŁ INFORMATYKI I ZARZĄDZANIA</w:t>
            </w:r>
          </w:p>
          <w:p w:rsidR="00F171E7" w:rsidRPr="00D3671E" w:rsidRDefault="00F171E7" w:rsidP="008909E4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</w:p>
          <w:p w:rsidR="00F171E7" w:rsidRPr="00D3671E" w:rsidRDefault="00F171E7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671E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KARTA PRZEDMIOTU</w:t>
            </w:r>
          </w:p>
          <w:p w:rsidR="00F171E7" w:rsidRPr="0066471B" w:rsidRDefault="00F171E7" w:rsidP="007B689F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66471B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Nazwa </w:t>
            </w:r>
            <w:r w:rsidR="00C5394D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przedmiotu </w:t>
            </w:r>
            <w:r w:rsidRPr="0066471B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w języku polskim Analiza ekonomiczna decyzji biznesowych</w:t>
            </w:r>
          </w:p>
          <w:p w:rsidR="00F171E7" w:rsidRPr="004148C8" w:rsidRDefault="00F171E7" w:rsidP="007B689F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</w:pPr>
            <w:proofErr w:type="spellStart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Nazwa</w:t>
            </w:r>
            <w:proofErr w:type="spellEnd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394D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przedmiotu</w:t>
            </w:r>
            <w:proofErr w:type="spellEnd"/>
            <w:r w:rsidR="00C5394D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w </w:t>
            </w:r>
            <w:proofErr w:type="spellStart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języku</w:t>
            </w:r>
            <w:proofErr w:type="spellEnd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>angielskim</w:t>
            </w:r>
            <w:proofErr w:type="spellEnd"/>
            <w:r w:rsidRPr="004148C8">
              <w:rPr>
                <w:rFonts w:ascii="Times New Roman" w:hAnsi="Times New Roman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="0066471B" w:rsidRPr="0066471B">
              <w:rPr>
                <w:rFonts w:ascii="Times New Roman" w:hAnsi="Times New Roman"/>
                <w:bCs w:val="0"/>
                <w:i w:val="0"/>
                <w:sz w:val="24"/>
                <w:szCs w:val="24"/>
                <w:lang w:val="en-US" w:eastAsia="pl-PL"/>
              </w:rPr>
              <w:t>Economic analysis of business decisions</w:t>
            </w:r>
          </w:p>
          <w:p w:rsidR="00F171E7" w:rsidRPr="00D3671E" w:rsidRDefault="00F171E7" w:rsidP="007B689F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3671E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Kierunek studiów (jeśli dotyczy): </w:t>
            </w:r>
            <w:r w:rsidR="00467216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Z</w:t>
            </w:r>
            <w:r w:rsidR="00F37209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arządzani</w:t>
            </w:r>
            <w:r w:rsidR="00467216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e</w:t>
            </w:r>
          </w:p>
          <w:p w:rsidR="008E22DA" w:rsidRPr="008E22DA" w:rsidRDefault="008E22DA" w:rsidP="008E22DA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8E22DA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Specjalność (jeśli dotyczy): Zachowania i decyzje menedżerskie</w:t>
            </w:r>
          </w:p>
          <w:p w:rsidR="00F171E7" w:rsidRDefault="00C5394D" w:rsidP="001457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i forma </w:t>
            </w:r>
            <w:r w:rsidR="00F171E7">
              <w:rPr>
                <w:b/>
                <w:bCs/>
              </w:rPr>
              <w:t>studiów:</w:t>
            </w:r>
            <w:r w:rsidR="00F171E7">
              <w:rPr>
                <w:b/>
                <w:bCs/>
              </w:rPr>
              <w:tab/>
            </w:r>
            <w:r w:rsidR="008E22DA">
              <w:rPr>
                <w:b/>
                <w:bCs/>
              </w:rPr>
              <w:t>I</w:t>
            </w:r>
            <w:r w:rsidR="00F171E7" w:rsidRPr="00565503">
              <w:rPr>
                <w:b/>
                <w:bCs/>
              </w:rPr>
              <w:t>I stopień</w:t>
            </w:r>
            <w:r w:rsidR="00F171E7">
              <w:rPr>
                <w:b/>
                <w:bCs/>
              </w:rPr>
              <w:t xml:space="preserve">, stacjonarne </w:t>
            </w:r>
          </w:p>
          <w:p w:rsidR="00F171E7" w:rsidRDefault="00F171E7" w:rsidP="00145706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Rodzaj </w:t>
            </w:r>
            <w:r w:rsidR="00566D6C">
              <w:rPr>
                <w:b/>
                <w:bCs/>
              </w:rPr>
              <w:t>przedmiotu:</w:t>
            </w:r>
            <w:r w:rsidR="00566D6C">
              <w:rPr>
                <w:b/>
                <w:bCs/>
              </w:rPr>
              <w:tab/>
            </w:r>
            <w:r w:rsidR="00566D6C">
              <w:rPr>
                <w:b/>
                <w:bCs/>
              </w:rPr>
              <w:tab/>
              <w:t>wybieralny</w:t>
            </w:r>
            <w:r>
              <w:rPr>
                <w:b/>
                <w:bCs/>
              </w:rPr>
              <w:t xml:space="preserve"> </w:t>
            </w:r>
          </w:p>
          <w:p w:rsidR="00F171E7" w:rsidRDefault="00566D6C" w:rsidP="00145706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FB</w:t>
            </w:r>
            <w:r w:rsidR="00F171E7">
              <w:rPr>
                <w:b/>
                <w:bCs/>
              </w:rPr>
              <w:t>Z</w:t>
            </w:r>
            <w:r w:rsidR="00F37209">
              <w:rPr>
                <w:b/>
                <w:bCs/>
              </w:rPr>
              <w:t>15</w:t>
            </w:r>
            <w:r w:rsidR="00467216">
              <w:rPr>
                <w:b/>
                <w:bCs/>
              </w:rPr>
              <w:t>2</w:t>
            </w:r>
            <w:r w:rsidR="00F37209">
              <w:rPr>
                <w:b/>
                <w:bCs/>
              </w:rPr>
              <w:t>4</w:t>
            </w:r>
          </w:p>
          <w:p w:rsidR="00F171E7" w:rsidRPr="00874AAA" w:rsidRDefault="00F171E7" w:rsidP="00D5754C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="00D5754C">
              <w:rPr>
                <w:b/>
                <w:bCs/>
              </w:rPr>
              <w:t>NIE</w:t>
            </w:r>
          </w:p>
        </w:tc>
      </w:tr>
    </w:tbl>
    <w:p w:rsidR="00F171E7" w:rsidRDefault="00F171E7">
      <w:pPr>
        <w:rPr>
          <w:sz w:val="12"/>
          <w:szCs w:val="12"/>
        </w:rPr>
      </w:pPr>
    </w:p>
    <w:p w:rsidR="00F171E7" w:rsidRDefault="00F171E7">
      <w:pPr>
        <w:rPr>
          <w:sz w:val="12"/>
          <w:szCs w:val="12"/>
        </w:rPr>
      </w:pPr>
    </w:p>
    <w:p w:rsidR="00F171E7" w:rsidRDefault="00F171E7">
      <w:pPr>
        <w:rPr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F171E7" w:rsidRPr="00390B75" w:rsidTr="008909E4">
        <w:trPr>
          <w:jc w:val="center"/>
        </w:trPr>
        <w:tc>
          <w:tcPr>
            <w:tcW w:w="2802" w:type="dxa"/>
          </w:tcPr>
          <w:p w:rsidR="00F171E7" w:rsidRPr="00390B75" w:rsidRDefault="00F171E7"/>
        </w:tc>
        <w:tc>
          <w:tcPr>
            <w:tcW w:w="1134" w:type="dxa"/>
          </w:tcPr>
          <w:p w:rsidR="00F171E7" w:rsidRPr="00390B75" w:rsidRDefault="00F171E7"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F171E7" w:rsidRPr="00390B75" w:rsidRDefault="00F171E7"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F171E7" w:rsidRPr="00390B75" w:rsidRDefault="00F171E7"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F171E7" w:rsidRPr="00390B75" w:rsidRDefault="00F171E7"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F171E7" w:rsidRPr="00390B75" w:rsidRDefault="00F171E7"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F171E7" w:rsidRPr="00390B75" w:rsidTr="008909E4">
        <w:trPr>
          <w:jc w:val="center"/>
        </w:trPr>
        <w:tc>
          <w:tcPr>
            <w:tcW w:w="2802" w:type="dxa"/>
          </w:tcPr>
          <w:p w:rsidR="00F171E7" w:rsidRPr="00390B75" w:rsidRDefault="00F171E7" w:rsidP="00EB330B"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F171E7" w:rsidRPr="005C368D" w:rsidRDefault="00467216" w:rsidP="00DA525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F171E7" w:rsidRPr="005C368D" w:rsidRDefault="00F171E7" w:rsidP="00DA525E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F171E7" w:rsidRPr="005C368D" w:rsidRDefault="00F171E7" w:rsidP="00DA525E">
            <w:pPr>
              <w:jc w:val="center"/>
              <w:rPr>
                <w:b/>
              </w:rPr>
            </w:pPr>
            <w:r w:rsidRPr="005C368D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F171E7" w:rsidRPr="005C368D" w:rsidRDefault="00F171E7" w:rsidP="00DA525E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F171E7" w:rsidRPr="00390B75" w:rsidRDefault="00F171E7"/>
        </w:tc>
      </w:tr>
      <w:tr w:rsidR="00F171E7" w:rsidRPr="00390B75" w:rsidTr="008909E4">
        <w:trPr>
          <w:jc w:val="center"/>
        </w:trPr>
        <w:tc>
          <w:tcPr>
            <w:tcW w:w="2802" w:type="dxa"/>
          </w:tcPr>
          <w:p w:rsidR="00F171E7" w:rsidRDefault="00F171E7" w:rsidP="00EB330B"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F171E7" w:rsidRPr="005C368D" w:rsidRDefault="00F37209" w:rsidP="00DA525E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="00F171E7" w:rsidRPr="005C368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67" w:type="dxa"/>
            <w:vAlign w:val="center"/>
          </w:tcPr>
          <w:p w:rsidR="00F171E7" w:rsidRPr="005C368D" w:rsidRDefault="00F171E7" w:rsidP="00DA525E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F171E7" w:rsidRPr="005C368D" w:rsidRDefault="00467216" w:rsidP="0046721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="00F171E7" w:rsidRPr="005C368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F171E7" w:rsidRPr="005C368D" w:rsidRDefault="00F171E7" w:rsidP="00DA525E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F171E7" w:rsidRPr="00390B75" w:rsidRDefault="00F171E7"/>
        </w:tc>
      </w:tr>
      <w:tr w:rsidR="00F37209" w:rsidRPr="00390B75" w:rsidTr="008909E4">
        <w:trPr>
          <w:jc w:val="center"/>
        </w:trPr>
        <w:tc>
          <w:tcPr>
            <w:tcW w:w="2802" w:type="dxa"/>
          </w:tcPr>
          <w:p w:rsidR="00F37209" w:rsidRPr="00390B75" w:rsidRDefault="00F37209" w:rsidP="00F37209"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F37209" w:rsidRPr="005C368D" w:rsidRDefault="00F37209" w:rsidP="00F37209">
            <w:pPr>
              <w:rPr>
                <w:b/>
                <w:sz w:val="20"/>
                <w:szCs w:val="20"/>
              </w:rPr>
            </w:pPr>
            <w:r w:rsidRPr="005C368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F37209" w:rsidRPr="005C368D" w:rsidRDefault="00F37209" w:rsidP="00F37209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F37209" w:rsidRPr="005C368D" w:rsidRDefault="00F37209" w:rsidP="00F37209">
            <w:pPr>
              <w:rPr>
                <w:b/>
                <w:sz w:val="20"/>
                <w:szCs w:val="20"/>
              </w:rPr>
            </w:pPr>
            <w:r w:rsidRPr="005C368D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F37209" w:rsidRPr="005C368D" w:rsidRDefault="00F37209" w:rsidP="00F37209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F37209" w:rsidRPr="007358EE" w:rsidRDefault="00F37209" w:rsidP="00F37209">
            <w:pPr>
              <w:rPr>
                <w:sz w:val="20"/>
                <w:szCs w:val="20"/>
              </w:rPr>
            </w:pPr>
          </w:p>
        </w:tc>
      </w:tr>
      <w:tr w:rsidR="00F37209" w:rsidRPr="00390B75" w:rsidTr="008909E4">
        <w:trPr>
          <w:jc w:val="center"/>
        </w:trPr>
        <w:tc>
          <w:tcPr>
            <w:tcW w:w="2802" w:type="dxa"/>
          </w:tcPr>
          <w:p w:rsidR="00F37209" w:rsidRPr="00390B75" w:rsidRDefault="00F37209" w:rsidP="00F37209"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F37209" w:rsidRPr="00390B75" w:rsidRDefault="00F37209" w:rsidP="00F37209">
            <w:pPr>
              <w:jc w:val="center"/>
            </w:pPr>
          </w:p>
        </w:tc>
      </w:tr>
      <w:tr w:rsidR="00F37209" w:rsidRPr="00390B75" w:rsidTr="008909E4">
        <w:trPr>
          <w:jc w:val="center"/>
        </w:trPr>
        <w:tc>
          <w:tcPr>
            <w:tcW w:w="2802" w:type="dxa"/>
          </w:tcPr>
          <w:p w:rsidR="00F37209" w:rsidRPr="00EB330B" w:rsidRDefault="00F37209" w:rsidP="00F37209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  <w:r w:rsidRPr="005C368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F37209" w:rsidRPr="005C368D" w:rsidRDefault="00467216" w:rsidP="00F3720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F37209" w:rsidRPr="00390B75" w:rsidRDefault="00F37209" w:rsidP="00F37209">
            <w:pPr>
              <w:jc w:val="center"/>
            </w:pPr>
          </w:p>
        </w:tc>
      </w:tr>
      <w:tr w:rsidR="00F37209" w:rsidRPr="00390B75" w:rsidTr="008909E4">
        <w:trPr>
          <w:jc w:val="center"/>
        </w:trPr>
        <w:tc>
          <w:tcPr>
            <w:tcW w:w="2802" w:type="dxa"/>
          </w:tcPr>
          <w:p w:rsidR="00F37209" w:rsidRDefault="00F37209" w:rsidP="00F372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F37209" w:rsidRPr="00EB330B" w:rsidRDefault="00F37209" w:rsidP="00F372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267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F37209" w:rsidRPr="005C368D" w:rsidRDefault="00467216" w:rsidP="00F3720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F37209" w:rsidRPr="005C368D" w:rsidRDefault="00F37209" w:rsidP="00F37209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F37209" w:rsidRPr="00390B75" w:rsidRDefault="00F37209" w:rsidP="00F37209">
            <w:pPr>
              <w:jc w:val="center"/>
            </w:pPr>
          </w:p>
        </w:tc>
      </w:tr>
      <w:tr w:rsidR="009A5D3C" w:rsidRPr="00390B75" w:rsidTr="008909E4">
        <w:trPr>
          <w:jc w:val="center"/>
        </w:trPr>
        <w:tc>
          <w:tcPr>
            <w:tcW w:w="2802" w:type="dxa"/>
          </w:tcPr>
          <w:p w:rsidR="009A5D3C" w:rsidRPr="00CE613F" w:rsidRDefault="009A5D3C" w:rsidP="009A5D3C">
            <w:pPr>
              <w:jc w:val="right"/>
              <w:rPr>
                <w:sz w:val="20"/>
                <w:szCs w:val="20"/>
              </w:rPr>
            </w:pPr>
            <w:r w:rsidRPr="00860507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9A5D3C" w:rsidRPr="005C368D" w:rsidRDefault="009A5D3C" w:rsidP="009A5D3C">
            <w:pPr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9E6DEE">
              <w:rPr>
                <w:b/>
              </w:rPr>
              <w:t>7</w:t>
            </w:r>
          </w:p>
        </w:tc>
        <w:tc>
          <w:tcPr>
            <w:tcW w:w="1267" w:type="dxa"/>
            <w:vAlign w:val="center"/>
          </w:tcPr>
          <w:p w:rsidR="009A5D3C" w:rsidRPr="005C368D" w:rsidRDefault="009A5D3C" w:rsidP="009A5D3C">
            <w:pPr>
              <w:jc w:val="center"/>
              <w:rPr>
                <w:b/>
              </w:rPr>
            </w:pPr>
          </w:p>
        </w:tc>
        <w:tc>
          <w:tcPr>
            <w:tcW w:w="1426" w:type="dxa"/>
            <w:vAlign w:val="center"/>
          </w:tcPr>
          <w:p w:rsidR="009A5D3C" w:rsidRPr="005C368D" w:rsidRDefault="009A5D3C" w:rsidP="009A5D3C">
            <w:pPr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9E6DEE">
              <w:rPr>
                <w:b/>
              </w:rPr>
              <w:t>7</w:t>
            </w:r>
          </w:p>
        </w:tc>
        <w:tc>
          <w:tcPr>
            <w:tcW w:w="1276" w:type="dxa"/>
            <w:vAlign w:val="center"/>
          </w:tcPr>
          <w:p w:rsidR="009A5D3C" w:rsidRPr="005C368D" w:rsidRDefault="009A5D3C" w:rsidP="009A5D3C">
            <w:pPr>
              <w:jc w:val="center"/>
              <w:rPr>
                <w:b/>
              </w:rPr>
            </w:pPr>
          </w:p>
        </w:tc>
        <w:tc>
          <w:tcPr>
            <w:tcW w:w="1305" w:type="dxa"/>
            <w:vAlign w:val="center"/>
          </w:tcPr>
          <w:p w:rsidR="009A5D3C" w:rsidRPr="00390B75" w:rsidRDefault="009A5D3C" w:rsidP="009A5D3C">
            <w:pPr>
              <w:jc w:val="center"/>
            </w:pPr>
          </w:p>
        </w:tc>
      </w:tr>
    </w:tbl>
    <w:p w:rsidR="00F171E7" w:rsidRDefault="00F171E7">
      <w:pPr>
        <w:rPr>
          <w:sz w:val="12"/>
          <w:szCs w:val="12"/>
        </w:rPr>
      </w:pPr>
    </w:p>
    <w:p w:rsidR="00F171E7" w:rsidRDefault="00F171E7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F171E7" w:rsidRDefault="00F171E7">
      <w:pPr>
        <w:rPr>
          <w:sz w:val="12"/>
          <w:szCs w:val="12"/>
        </w:rPr>
      </w:pPr>
    </w:p>
    <w:p w:rsidR="00F171E7" w:rsidRPr="005115F8" w:rsidRDefault="00F171E7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71E7" w:rsidRPr="00565503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1E7" w:rsidRPr="00D3671E" w:rsidRDefault="00F171E7" w:rsidP="002B5912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D3671E">
              <w:rPr>
                <w:b/>
                <w:bCs/>
                <w:sz w:val="22"/>
              </w:rPr>
              <w:t>WYMAGANIA WSTĘPNE W ZAKRESIE WIEDZY, UMIEJĘTNOŚCI I KOMPETENCJI</w:t>
            </w:r>
            <w:r w:rsidR="00C5394D">
              <w:rPr>
                <w:b/>
                <w:bCs/>
                <w:sz w:val="22"/>
              </w:rPr>
              <w:t xml:space="preserve"> SPOŁECZNYCH</w:t>
            </w:r>
          </w:p>
          <w:p w:rsidR="00F171E7" w:rsidRPr="00565503" w:rsidRDefault="00F171E7" w:rsidP="00C15695">
            <w:r w:rsidRPr="00565503">
              <w:t xml:space="preserve">1. Podstawowa wiedza </w:t>
            </w:r>
            <w:r w:rsidRPr="00565503">
              <w:rPr>
                <w:noProof/>
                <w:snapToGrid w:val="0"/>
              </w:rPr>
              <w:t xml:space="preserve">z zakresu </w:t>
            </w:r>
            <w:r w:rsidRPr="00565503">
              <w:t xml:space="preserve">finansów </w:t>
            </w:r>
            <w:r w:rsidRPr="00565503">
              <w:rPr>
                <w:bCs/>
                <w:iCs/>
                <w:noProof/>
                <w:snapToGrid w:val="0"/>
              </w:rPr>
              <w:t xml:space="preserve">przedsiębiorstw oraz zarządzania organizacjami </w:t>
            </w:r>
            <w:r w:rsidRPr="00565503">
              <w:rPr>
                <w:rStyle w:val="Styl12ptCzarny"/>
                <w:bCs/>
                <w:iCs/>
                <w:noProof/>
                <w:snapToGrid w:val="0"/>
                <w:color w:val="auto"/>
              </w:rPr>
              <w:t>gospodarczymi.</w:t>
            </w:r>
          </w:p>
          <w:p w:rsidR="00F171E7" w:rsidRPr="00565503" w:rsidRDefault="00F171E7" w:rsidP="005C16CA">
            <w:r w:rsidRPr="00565503">
              <w:t>2. Umiejętność obsługi pakietu MS Office.</w:t>
            </w:r>
          </w:p>
        </w:tc>
      </w:tr>
    </w:tbl>
    <w:p w:rsidR="00F171E7" w:rsidRPr="00565503" w:rsidRDefault="00F171E7">
      <w:pPr>
        <w:rPr>
          <w:sz w:val="12"/>
          <w:szCs w:val="12"/>
        </w:rPr>
      </w:pPr>
    </w:p>
    <w:p w:rsidR="00F171E7" w:rsidRPr="00565503" w:rsidRDefault="00F171E7">
      <w:pPr>
        <w:rPr>
          <w:sz w:val="12"/>
          <w:szCs w:val="12"/>
        </w:rPr>
      </w:pPr>
      <w:r w:rsidRPr="00565503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0"/>
      </w:tblGrid>
      <w:tr w:rsidR="00F171E7" w:rsidRPr="00565503" w:rsidTr="001A43C0">
        <w:tc>
          <w:tcPr>
            <w:tcW w:w="9210" w:type="dxa"/>
          </w:tcPr>
          <w:p w:rsidR="00F171E7" w:rsidRPr="00565503" w:rsidRDefault="00F171E7" w:rsidP="001A43C0">
            <w:pPr>
              <w:jc w:val="center"/>
              <w:rPr>
                <w:b/>
              </w:rPr>
            </w:pPr>
            <w:r w:rsidRPr="00565503">
              <w:rPr>
                <w:b/>
                <w:sz w:val="22"/>
                <w:szCs w:val="22"/>
              </w:rPr>
              <w:t>CELE PRZEDMIOTU</w:t>
            </w:r>
          </w:p>
          <w:p w:rsidR="00F171E7" w:rsidRPr="00565503" w:rsidRDefault="00F171E7" w:rsidP="008909E4">
            <w:pPr>
              <w:rPr>
                <w:noProof/>
                <w:snapToGrid w:val="0"/>
              </w:rPr>
            </w:pPr>
            <w:r w:rsidRPr="00565503">
              <w:t xml:space="preserve">C1. Celem zajęć jest pozyskanie </w:t>
            </w:r>
            <w:r w:rsidRPr="00565503">
              <w:rPr>
                <w:bCs/>
                <w:iCs/>
                <w:noProof/>
                <w:snapToGrid w:val="0"/>
                <w:spacing w:val="-4"/>
              </w:rPr>
              <w:t xml:space="preserve">podstawowej </w:t>
            </w:r>
            <w:r w:rsidRPr="00565503">
              <w:t xml:space="preserve">  wiedzy z zakresu </w:t>
            </w:r>
            <w:r w:rsidRPr="00565503">
              <w:rPr>
                <w:noProof/>
                <w:snapToGrid w:val="0"/>
              </w:rPr>
              <w:t xml:space="preserve">analizy </w:t>
            </w:r>
            <w:r w:rsidR="00E25DDF">
              <w:rPr>
                <w:noProof/>
                <w:snapToGrid w:val="0"/>
              </w:rPr>
              <w:t>ekonomicznej</w:t>
            </w:r>
            <w:r w:rsidRPr="00565503">
              <w:rPr>
                <w:noProof/>
                <w:snapToGrid w:val="0"/>
              </w:rPr>
              <w:t>.</w:t>
            </w:r>
          </w:p>
          <w:p w:rsidR="00F171E7" w:rsidRPr="00565503" w:rsidRDefault="00F171E7" w:rsidP="008909E4">
            <w:pPr>
              <w:rPr>
                <w:noProof/>
                <w:snapToGrid w:val="0"/>
              </w:rPr>
            </w:pPr>
            <w:r w:rsidRPr="00565503">
              <w:t xml:space="preserve">C2. Oczekuje się że student posiądzie następujące umiejętności: samodzielnego przeprowadzenia </w:t>
            </w:r>
            <w:r w:rsidRPr="00565503">
              <w:rPr>
                <w:noProof/>
                <w:snapToGrid w:val="0"/>
              </w:rPr>
              <w:t xml:space="preserve">analizy </w:t>
            </w:r>
            <w:r w:rsidR="00E25DDF">
              <w:rPr>
                <w:noProof/>
                <w:snapToGrid w:val="0"/>
              </w:rPr>
              <w:t>ekonomicznej</w:t>
            </w:r>
            <w:r w:rsidRPr="00565503">
              <w:rPr>
                <w:noProof/>
                <w:snapToGrid w:val="0"/>
              </w:rPr>
              <w:t xml:space="preserve"> na podstawie standardowej sprawozdawczości </w:t>
            </w:r>
            <w:r w:rsidR="00E25DDF">
              <w:rPr>
                <w:noProof/>
                <w:snapToGrid w:val="0"/>
              </w:rPr>
              <w:t>ekonomicznej</w:t>
            </w:r>
            <w:r w:rsidRPr="00565503">
              <w:rPr>
                <w:noProof/>
                <w:snapToGrid w:val="0"/>
              </w:rPr>
              <w:t>.</w:t>
            </w:r>
          </w:p>
          <w:p w:rsidR="00F171E7" w:rsidRPr="00565503" w:rsidRDefault="00F171E7" w:rsidP="00C15695">
            <w:r w:rsidRPr="00565503">
              <w:rPr>
                <w:noProof/>
                <w:snapToGrid w:val="0"/>
              </w:rPr>
              <w:t xml:space="preserve">C3. Wykorzystanie pakietu MS Office jako narzędzia wspomagającego proces analizy </w:t>
            </w:r>
            <w:r w:rsidR="00E25DDF">
              <w:rPr>
                <w:noProof/>
                <w:snapToGrid w:val="0"/>
              </w:rPr>
              <w:t>ekonomicznej</w:t>
            </w:r>
            <w:r w:rsidRPr="00565503">
              <w:rPr>
                <w:noProof/>
                <w:snapToGrid w:val="0"/>
              </w:rPr>
              <w:t xml:space="preserve">. </w:t>
            </w:r>
          </w:p>
        </w:tc>
      </w:tr>
    </w:tbl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Pr="005115F8" w:rsidRDefault="00F171E7">
      <w:pPr>
        <w:rPr>
          <w:color w:val="000000"/>
          <w:sz w:val="12"/>
          <w:szCs w:val="12"/>
        </w:rPr>
      </w:pPr>
    </w:p>
    <w:p w:rsidR="00F171E7" w:rsidRPr="005115F8" w:rsidRDefault="00F171E7" w:rsidP="008909E4">
      <w:pPr>
        <w:pStyle w:val="Nagwek4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="60" w:after="20"/>
        <w:ind w:left="862" w:hanging="862"/>
        <w:rPr>
          <w:color w:val="000000"/>
        </w:rPr>
      </w:pPr>
      <w:r w:rsidRPr="005115F8">
        <w:rPr>
          <w:color w:val="000000"/>
        </w:rPr>
        <w:t xml:space="preserve">PRZEDMIOTOWE EFEKTY </w:t>
      </w:r>
      <w:r w:rsidR="00C5394D">
        <w:rPr>
          <w:color w:val="000000"/>
        </w:rPr>
        <w:t>UCZENIA SIĘ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b/>
          <w:color w:val="000000"/>
          <w:sz w:val="22"/>
          <w:szCs w:val="22"/>
        </w:rPr>
      </w:pPr>
      <w:r w:rsidRPr="008909E4">
        <w:rPr>
          <w:b/>
          <w:color w:val="000000"/>
          <w:sz w:val="22"/>
          <w:szCs w:val="22"/>
        </w:rPr>
        <w:t>Z zakresu wiedzy:</w:t>
      </w:r>
    </w:p>
    <w:p w:rsidR="00F171E7" w:rsidRPr="008909E4" w:rsidRDefault="009A5D3C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PEU_</w:t>
      </w:r>
      <w:r w:rsidR="00F171E7" w:rsidRPr="008909E4">
        <w:rPr>
          <w:color w:val="000000"/>
          <w:sz w:val="22"/>
          <w:szCs w:val="22"/>
        </w:rPr>
        <w:t xml:space="preserve">W01 Potrafi rozróżniać główne podejścia do </w:t>
      </w:r>
      <w:r w:rsidR="00F171E7" w:rsidRPr="008909E4">
        <w:rPr>
          <w:bCs/>
          <w:iCs/>
          <w:noProof/>
          <w:snapToGrid w:val="0"/>
          <w:color w:val="000000"/>
          <w:spacing w:val="-4"/>
          <w:sz w:val="22"/>
          <w:szCs w:val="22"/>
        </w:rPr>
        <w:t xml:space="preserve">analizy </w:t>
      </w:r>
      <w:r w:rsidR="00E25DDF">
        <w:rPr>
          <w:bCs/>
          <w:iCs/>
          <w:noProof/>
          <w:snapToGrid w:val="0"/>
          <w:color w:val="000000"/>
          <w:spacing w:val="-4"/>
          <w:sz w:val="22"/>
          <w:szCs w:val="22"/>
        </w:rPr>
        <w:t>ekonomicznej</w:t>
      </w:r>
    </w:p>
    <w:p w:rsidR="00F171E7" w:rsidRPr="008909E4" w:rsidRDefault="009A5D3C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PEU_</w:t>
      </w:r>
      <w:r w:rsidR="00F171E7" w:rsidRPr="008909E4">
        <w:rPr>
          <w:color w:val="000000"/>
          <w:sz w:val="22"/>
          <w:szCs w:val="22"/>
        </w:rPr>
        <w:t xml:space="preserve">W02. Potrafi określić zakres wiedzy niezbędny do prawidłowego </w:t>
      </w:r>
      <w:r w:rsidR="00F171E7" w:rsidRPr="008909E4">
        <w:rPr>
          <w:bCs/>
          <w:iCs/>
          <w:noProof/>
          <w:snapToGrid w:val="0"/>
          <w:color w:val="000000"/>
          <w:spacing w:val="-4"/>
          <w:sz w:val="22"/>
          <w:szCs w:val="22"/>
        </w:rPr>
        <w:t xml:space="preserve">przeprowadzenia analizy </w:t>
      </w:r>
      <w:r w:rsidR="00E25DDF">
        <w:rPr>
          <w:bCs/>
          <w:iCs/>
          <w:noProof/>
          <w:snapToGrid w:val="0"/>
          <w:color w:val="000000"/>
          <w:spacing w:val="-4"/>
          <w:sz w:val="22"/>
          <w:szCs w:val="22"/>
        </w:rPr>
        <w:t>ekonomicznej</w:t>
      </w:r>
      <w:r w:rsidR="00F171E7" w:rsidRPr="008909E4">
        <w:rPr>
          <w:bCs/>
          <w:iCs/>
          <w:noProof/>
          <w:snapToGrid w:val="0"/>
          <w:color w:val="000000"/>
          <w:spacing w:val="-4"/>
          <w:sz w:val="22"/>
          <w:szCs w:val="22"/>
        </w:rPr>
        <w:t xml:space="preserve"> 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b/>
          <w:color w:val="000000"/>
          <w:sz w:val="22"/>
          <w:szCs w:val="22"/>
        </w:rPr>
      </w:pPr>
      <w:r w:rsidRPr="008909E4">
        <w:rPr>
          <w:b/>
          <w:color w:val="000000"/>
          <w:sz w:val="22"/>
          <w:szCs w:val="22"/>
        </w:rPr>
        <w:t>Z zakresu umiejętności:</w:t>
      </w:r>
    </w:p>
    <w:p w:rsidR="00F171E7" w:rsidRPr="008909E4" w:rsidRDefault="009A5D3C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PEU_</w:t>
      </w:r>
      <w:r w:rsidR="00F171E7" w:rsidRPr="008909E4">
        <w:rPr>
          <w:color w:val="000000"/>
          <w:sz w:val="22"/>
          <w:szCs w:val="22"/>
        </w:rPr>
        <w:t>U01 Umie wykonać analizę finansową</w:t>
      </w:r>
      <w:r w:rsidR="00F171E7" w:rsidRPr="008909E4">
        <w:rPr>
          <w:iCs/>
          <w:noProof/>
          <w:snapToGrid w:val="0"/>
          <w:color w:val="000000"/>
          <w:sz w:val="22"/>
          <w:szCs w:val="22"/>
        </w:rPr>
        <w:t xml:space="preserve">. Po ukończeniu kursu student powinien umieć analizować podstawowe sprawozdania finansowe, wyprowadzać wnioski analityczne, znać podstawowe narzędzia użyteczne w analizie </w:t>
      </w:r>
      <w:r w:rsidR="00E25DDF">
        <w:rPr>
          <w:iCs/>
          <w:noProof/>
          <w:snapToGrid w:val="0"/>
          <w:color w:val="000000"/>
          <w:sz w:val="22"/>
          <w:szCs w:val="22"/>
        </w:rPr>
        <w:t>ekonomicznej</w:t>
      </w:r>
    </w:p>
    <w:p w:rsidR="00F171E7" w:rsidRPr="008909E4" w:rsidRDefault="009A5D3C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PEU_</w:t>
      </w:r>
      <w:r w:rsidR="00F171E7" w:rsidRPr="008909E4">
        <w:rPr>
          <w:color w:val="000000"/>
          <w:sz w:val="22"/>
          <w:szCs w:val="22"/>
        </w:rPr>
        <w:t xml:space="preserve">U02 Umie </w:t>
      </w:r>
      <w:r w:rsidR="00F171E7" w:rsidRPr="008909E4">
        <w:rPr>
          <w:bCs/>
          <w:iCs/>
          <w:noProof/>
          <w:snapToGrid w:val="0"/>
          <w:color w:val="000000"/>
          <w:spacing w:val="-4"/>
          <w:sz w:val="22"/>
          <w:szCs w:val="22"/>
        </w:rPr>
        <w:t>wykorzystać sprawozdawczość finansową jako źródło wiedzy</w:t>
      </w:r>
    </w:p>
    <w:p w:rsidR="00F171E7" w:rsidRPr="008909E4" w:rsidRDefault="00F171E7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b/>
          <w:color w:val="000000"/>
          <w:sz w:val="22"/>
          <w:szCs w:val="22"/>
        </w:rPr>
      </w:pPr>
      <w:r w:rsidRPr="008909E4">
        <w:rPr>
          <w:b/>
          <w:color w:val="000000"/>
          <w:sz w:val="22"/>
          <w:szCs w:val="22"/>
        </w:rPr>
        <w:t>Z zakresu kompetencji społecznych:</w:t>
      </w:r>
    </w:p>
    <w:p w:rsidR="00F171E7" w:rsidRPr="008909E4" w:rsidRDefault="009A5D3C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PEU_</w:t>
      </w:r>
      <w:r w:rsidR="00F171E7" w:rsidRPr="008909E4">
        <w:rPr>
          <w:color w:val="000000"/>
          <w:sz w:val="22"/>
          <w:szCs w:val="22"/>
        </w:rPr>
        <w:t>K01 Ma świadomość złożoności systemów społeczno-gospodarczych i gotowość do wielostronnego oglądu skutków decyzji biznesowych i menedżerskich.</w:t>
      </w:r>
    </w:p>
    <w:p w:rsidR="00F171E7" w:rsidRPr="008909E4" w:rsidRDefault="009A5D3C" w:rsidP="008909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19"/>
        </w:tabs>
        <w:ind w:left="719" w:hanging="71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PEU_</w:t>
      </w:r>
      <w:r w:rsidR="00F171E7" w:rsidRPr="008909E4">
        <w:rPr>
          <w:color w:val="000000"/>
          <w:sz w:val="22"/>
          <w:szCs w:val="22"/>
        </w:rPr>
        <w:t>K02 Jest zorientowany na samodzielne i  krytyczne poszukiwanie i dobór metod, technik i narzędzi wspomagających zarządzanie wiedzą organizacyjną.</w:t>
      </w:r>
    </w:p>
    <w:p w:rsidR="00F171E7" w:rsidRPr="005115F8" w:rsidRDefault="00F171E7" w:rsidP="00C44F4D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8"/>
        <w:gridCol w:w="6255"/>
        <w:gridCol w:w="1477"/>
      </w:tblGrid>
      <w:tr w:rsidR="00F171E7" w:rsidRPr="005115F8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F171E7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5115F8">
              <w:rPr>
                <w:b/>
                <w:bCs/>
                <w:color w:val="000000"/>
              </w:rPr>
              <w:t>TREŚCI PROGRAMOWE</w:t>
            </w:r>
          </w:p>
        </w:tc>
      </w:tr>
      <w:tr w:rsidR="00F171E7" w:rsidRPr="005115F8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D3671E" w:rsidRDefault="00F171E7" w:rsidP="002B5912">
            <w:pPr>
              <w:pStyle w:val="Nagwek3"/>
              <w:snapToGrid w:val="0"/>
              <w:spacing w:before="60" w:after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671E">
              <w:rPr>
                <w:rFonts w:ascii="Times New Roman" w:hAnsi="Times New Roman"/>
                <w:color w:val="000000"/>
                <w:sz w:val="24"/>
                <w:szCs w:val="24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D3671E" w:rsidRDefault="00F171E7" w:rsidP="00D81453">
            <w:pPr>
              <w:pStyle w:val="Nagwek5"/>
              <w:snapToGrid w:val="0"/>
              <w:spacing w:before="60" w:after="20"/>
              <w:jc w:val="center"/>
              <w:rPr>
                <w:rFonts w:ascii="Times New Roman" w:hAnsi="Times New Roman"/>
                <w:i w:val="0"/>
                <w:iCs w:val="0"/>
                <w:color w:val="000000"/>
                <w:sz w:val="18"/>
                <w:szCs w:val="24"/>
              </w:rPr>
            </w:pPr>
            <w:r w:rsidRPr="00D3671E">
              <w:rPr>
                <w:rFonts w:ascii="Times New Roman" w:hAnsi="Times New Roman"/>
                <w:i w:val="0"/>
                <w:iCs w:val="0"/>
                <w:color w:val="000000"/>
                <w:sz w:val="18"/>
                <w:szCs w:val="24"/>
              </w:rPr>
              <w:t xml:space="preserve">Liczba godzin 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Wy1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bCs/>
                <w:iCs/>
                <w:noProof/>
                <w:snapToGrid w:val="0"/>
                <w:color w:val="000000"/>
                <w:spacing w:val="-4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Omówienie celu i </w:t>
            </w:r>
            <w:r w:rsidRPr="005115F8">
              <w:rPr>
                <w:rStyle w:val="Styl12ptCzarny"/>
                <w:bCs/>
                <w:iCs/>
                <w:noProof/>
                <w:snapToGrid w:val="0"/>
              </w:rPr>
              <w:t xml:space="preserve">struktury </w:t>
            </w:r>
            <w:r w:rsidRPr="005115F8">
              <w:rPr>
                <w:iCs/>
                <w:noProof/>
                <w:snapToGrid w:val="0"/>
                <w:color w:val="000000"/>
              </w:rPr>
              <w:t xml:space="preserve">wykładu. Określenie wymagań. Sprawy </w:t>
            </w: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organizacyjne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467216" w:rsidP="008909E4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Wy2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bCs/>
                <w:iCs/>
                <w:noProof/>
                <w:snapToGrid w:val="0"/>
                <w:color w:val="000000"/>
                <w:spacing w:val="-4"/>
              </w:rPr>
            </w:pPr>
            <w:r w:rsidRPr="005115F8">
              <w:rPr>
                <w:color w:val="000000"/>
              </w:rPr>
              <w:t xml:space="preserve">Sprawozdawczość </w:t>
            </w: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finansowa  </w:t>
            </w:r>
            <w:r w:rsidRPr="005115F8">
              <w:rPr>
                <w:color w:val="000000"/>
              </w:rPr>
              <w:t xml:space="preserve">jako źródło </w:t>
            </w:r>
            <w:r w:rsidRPr="005115F8">
              <w:rPr>
                <w:noProof/>
                <w:snapToGrid w:val="0"/>
                <w:color w:val="000000"/>
              </w:rPr>
              <w:t xml:space="preserve">informacji </w:t>
            </w: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analitycznej.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467216" w:rsidP="004672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Wy3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color w:val="000000"/>
              </w:rPr>
              <w:t xml:space="preserve">Sprawozdawczość </w:t>
            </w: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finansowa  według Międzynarodowych Standardów Rachunkowości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467216" w:rsidP="004672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Wy4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E25DDF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Cele, zadania i metody analiz</w:t>
            </w:r>
            <w:r w:rsidR="00E25DDF">
              <w:rPr>
                <w:bCs/>
                <w:iCs/>
                <w:noProof/>
                <w:snapToGrid w:val="0"/>
                <w:color w:val="000000"/>
                <w:spacing w:val="-4"/>
              </w:rPr>
              <w:t>y</w:t>
            </w: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 </w:t>
            </w:r>
            <w:r w:rsidR="00E25DDF" w:rsidRPr="00E25DDF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ekonomicznej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467216" w:rsidP="004672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Wy5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Postępowanie analityczne w badaniu </w:t>
            </w:r>
            <w:r w:rsidRPr="005115F8">
              <w:rPr>
                <w:rStyle w:val="Styl12ptCzarny"/>
                <w:bCs/>
                <w:iCs/>
                <w:noProof/>
                <w:snapToGrid w:val="0"/>
                <w:lang w:val="de-DE"/>
              </w:rPr>
              <w:t xml:space="preserve">sprawozdań </w:t>
            </w:r>
            <w:r w:rsidRPr="005115F8">
              <w:rPr>
                <w:noProof/>
                <w:snapToGrid w:val="0"/>
                <w:color w:val="000000"/>
              </w:rPr>
              <w:t>finansowych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467216" w:rsidP="004672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 6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Badanie płynności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467216" w:rsidP="004672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Wy7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Analiza  rentowności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467216" w:rsidP="004672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Wy8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8909E4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Ocena sytuacji majątkowo-kapitałowej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467216" w:rsidP="004672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171E7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71E7" w:rsidRPr="005115F8" w:rsidRDefault="00F171E7" w:rsidP="008909E4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</w:t>
            </w:r>
            <w:r w:rsidR="00310450">
              <w:rPr>
                <w:bCs/>
                <w:color w:val="000000"/>
              </w:rPr>
              <w:t xml:space="preserve"> </w:t>
            </w:r>
            <w:r w:rsidRPr="005115F8">
              <w:rPr>
                <w:bCs/>
                <w:color w:val="000000"/>
              </w:rPr>
              <w:t>9</w:t>
            </w:r>
            <w:r w:rsidR="00A109F7">
              <w:rPr>
                <w:bCs/>
                <w:color w:val="000000"/>
              </w:rPr>
              <w:t>,10,11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E7" w:rsidRPr="005115F8" w:rsidRDefault="00F171E7" w:rsidP="00E25DDF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Podstawowe narzędzia informatyczne  wykorzystywane  w analizie </w:t>
            </w:r>
            <w:r w:rsidR="00E25DDF" w:rsidRPr="00E25DDF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ekonomicznej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71E7" w:rsidRPr="005115F8" w:rsidRDefault="00467216" w:rsidP="004672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37209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7209" w:rsidRPr="005115F8" w:rsidRDefault="00F37209" w:rsidP="00A109F7">
            <w:pPr>
              <w:snapToGrid w:val="0"/>
              <w:jc w:val="center"/>
              <w:rPr>
                <w:bCs/>
                <w:color w:val="000000"/>
              </w:rPr>
            </w:pPr>
            <w:r w:rsidRPr="005115F8">
              <w:rPr>
                <w:bCs/>
                <w:color w:val="000000"/>
              </w:rPr>
              <w:t>Wy</w:t>
            </w:r>
            <w:r w:rsidR="00310450">
              <w:rPr>
                <w:bCs/>
                <w:color w:val="000000"/>
              </w:rPr>
              <w:t xml:space="preserve"> </w:t>
            </w:r>
            <w:r w:rsidR="00A109F7">
              <w:rPr>
                <w:bCs/>
                <w:color w:val="000000"/>
              </w:rPr>
              <w:t>12</w:t>
            </w:r>
            <w:r w:rsidR="00310450">
              <w:rPr>
                <w:bCs/>
                <w:color w:val="000000"/>
              </w:rPr>
              <w:t xml:space="preserve">, </w:t>
            </w:r>
            <w:r w:rsidRPr="005115F8">
              <w:rPr>
                <w:bCs/>
                <w:color w:val="000000"/>
              </w:rPr>
              <w:t>1</w:t>
            </w:r>
            <w:r w:rsidR="00A109F7">
              <w:rPr>
                <w:bCs/>
                <w:color w:val="000000"/>
              </w:rPr>
              <w:t>3,14</w:t>
            </w: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7209" w:rsidRPr="005115F8" w:rsidRDefault="00F37209" w:rsidP="00F37209">
            <w:pPr>
              <w:contextualSpacing/>
              <w:jc w:val="both"/>
              <w:rPr>
                <w:color w:val="000000"/>
              </w:rPr>
            </w:pPr>
            <w:r w:rsidRPr="005115F8">
              <w:rPr>
                <w:bCs/>
                <w:iCs/>
                <w:noProof/>
                <w:snapToGrid w:val="0"/>
                <w:color w:val="000000"/>
                <w:spacing w:val="-4"/>
              </w:rPr>
              <w:t>Systemy finansowo-księgowe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209" w:rsidRPr="005115F8" w:rsidRDefault="00467216" w:rsidP="004672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37209" w:rsidRPr="005115F8" w:rsidTr="00310450">
        <w:trPr>
          <w:trHeight w:val="20"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37209" w:rsidRPr="005115F8" w:rsidRDefault="00F37209" w:rsidP="00F37209">
            <w:pPr>
              <w:snapToGrid w:val="0"/>
              <w:jc w:val="center"/>
              <w:rPr>
                <w:bCs/>
                <w:color w:val="000000"/>
              </w:rPr>
            </w:pPr>
          </w:p>
        </w:tc>
        <w:tc>
          <w:tcPr>
            <w:tcW w:w="6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37209" w:rsidRPr="005115F8" w:rsidRDefault="00F37209" w:rsidP="00F37209">
            <w:pPr>
              <w:contextualSpacing/>
              <w:jc w:val="both"/>
              <w:rPr>
                <w:bCs/>
                <w:iCs/>
                <w:noProof/>
                <w:snapToGrid w:val="0"/>
                <w:color w:val="000000"/>
                <w:spacing w:val="-4"/>
              </w:rPr>
            </w:pPr>
            <w:r>
              <w:rPr>
                <w:bCs/>
                <w:iCs/>
                <w:noProof/>
                <w:snapToGrid w:val="0"/>
                <w:color w:val="000000"/>
                <w:spacing w:val="-4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7209" w:rsidRDefault="00467216" w:rsidP="00467216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</w:tbl>
    <w:p w:rsidR="00F171E7" w:rsidRPr="005115F8" w:rsidRDefault="00F171E7">
      <w:pPr>
        <w:rPr>
          <w:color w:val="000000"/>
          <w:sz w:val="12"/>
          <w:szCs w:val="12"/>
        </w:rPr>
      </w:pPr>
    </w:p>
    <w:p w:rsidR="00F171E7" w:rsidRPr="005115F8" w:rsidRDefault="00F171E7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F171E7" w:rsidRPr="005115F8" w:rsidTr="00390B75">
        <w:tc>
          <w:tcPr>
            <w:tcW w:w="7763" w:type="dxa"/>
            <w:gridSpan w:val="2"/>
          </w:tcPr>
          <w:p w:rsidR="00F171E7" w:rsidRPr="005115F8" w:rsidRDefault="00F171E7" w:rsidP="00390B75">
            <w:pPr>
              <w:jc w:val="center"/>
              <w:rPr>
                <w:b/>
                <w:color w:val="000000"/>
              </w:rPr>
            </w:pPr>
            <w:r w:rsidRPr="005115F8"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F171E7" w:rsidRPr="005115F8" w:rsidRDefault="00F171E7" w:rsidP="00F138A7">
            <w:pPr>
              <w:rPr>
                <w:b/>
                <w:color w:val="000000"/>
                <w:sz w:val="18"/>
                <w:szCs w:val="18"/>
              </w:rPr>
            </w:pPr>
            <w:r w:rsidRPr="005115F8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  <w:r w:rsidRPr="005115F8"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jc w:val="both"/>
              <w:rPr>
                <w:color w:val="000000"/>
              </w:rPr>
            </w:pPr>
            <w:r w:rsidRPr="00E544CB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Omówienie celu i </w:t>
            </w:r>
            <w:r w:rsidRPr="00E544CB">
              <w:rPr>
                <w:rStyle w:val="Styl12ptCzarny"/>
                <w:bCs/>
                <w:iCs/>
                <w:noProof/>
                <w:snapToGrid w:val="0"/>
              </w:rPr>
              <w:t>struktury laboratorium</w:t>
            </w:r>
            <w:r w:rsidRPr="00E544CB">
              <w:rPr>
                <w:iCs/>
                <w:noProof/>
                <w:snapToGrid w:val="0"/>
                <w:color w:val="000000"/>
              </w:rPr>
              <w:t xml:space="preserve">. Określenie wymagań. Sprawy </w:t>
            </w:r>
            <w:r w:rsidRPr="00E544CB">
              <w:rPr>
                <w:bCs/>
                <w:iCs/>
                <w:noProof/>
                <w:snapToGrid w:val="0"/>
                <w:color w:val="000000"/>
                <w:spacing w:val="-4"/>
              </w:rPr>
              <w:t>organizacyjne. Przydział firmy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  <w:r w:rsidRPr="005115F8"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rPr>
                <w:bCs/>
                <w:color w:val="000000"/>
              </w:rPr>
            </w:pPr>
            <w:r w:rsidRPr="00E544CB">
              <w:rPr>
                <w:bCs/>
                <w:color w:val="000000"/>
              </w:rPr>
              <w:t xml:space="preserve">Ocena płynności </w:t>
            </w:r>
            <w:r w:rsidR="00E25DDF">
              <w:rPr>
                <w:bCs/>
                <w:color w:val="000000"/>
              </w:rPr>
              <w:t>ekonomicznej</w:t>
            </w:r>
            <w:r w:rsidRPr="00E544CB">
              <w:rPr>
                <w:bCs/>
                <w:color w:val="000000"/>
              </w:rPr>
              <w:t xml:space="preserve"> w ujęciu statycznym i w ujęciu dynamicznym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  <w:r w:rsidRPr="005115F8"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rPr>
                <w:bCs/>
                <w:color w:val="000000"/>
              </w:rPr>
            </w:pPr>
            <w:r w:rsidRPr="00E544CB">
              <w:rPr>
                <w:bCs/>
                <w:color w:val="000000"/>
              </w:rPr>
              <w:t xml:space="preserve">Analiza rentowności w ujęciu bezwzględnym i względnym Analiza rentowności 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  <w:r w:rsidRPr="005115F8">
              <w:rPr>
                <w:color w:val="000000"/>
                <w:sz w:val="22"/>
                <w:szCs w:val="22"/>
              </w:rPr>
              <w:t>La4</w:t>
            </w: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rPr>
                <w:bCs/>
                <w:color w:val="000000"/>
              </w:rPr>
            </w:pPr>
            <w:r w:rsidRPr="00E544CB">
              <w:rPr>
                <w:bCs/>
                <w:color w:val="000000"/>
              </w:rPr>
              <w:t>Analiza sytuacji majątkowo-kapitałowej. Analiza pozycji rynkowej spółki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  <w:r w:rsidRPr="005115F8">
              <w:rPr>
                <w:color w:val="000000"/>
                <w:sz w:val="22"/>
                <w:szCs w:val="22"/>
              </w:rPr>
              <w:t>La5</w:t>
            </w: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rPr>
                <w:bCs/>
                <w:color w:val="000000"/>
              </w:rPr>
            </w:pPr>
            <w:r w:rsidRPr="00E544CB">
              <w:rPr>
                <w:color w:val="000000"/>
              </w:rPr>
              <w:t>Prezentacje wyników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171E7" w:rsidRPr="005115F8" w:rsidTr="008909E4">
        <w:tc>
          <w:tcPr>
            <w:tcW w:w="817" w:type="dxa"/>
            <w:vAlign w:val="center"/>
          </w:tcPr>
          <w:p w:rsidR="00F171E7" w:rsidRPr="005115F8" w:rsidRDefault="00F171E7" w:rsidP="008909E4">
            <w:pPr>
              <w:rPr>
                <w:color w:val="000000"/>
              </w:rPr>
            </w:pPr>
          </w:p>
        </w:tc>
        <w:tc>
          <w:tcPr>
            <w:tcW w:w="6946" w:type="dxa"/>
            <w:vAlign w:val="center"/>
          </w:tcPr>
          <w:p w:rsidR="00F171E7" w:rsidRPr="00E544CB" w:rsidRDefault="00F171E7" w:rsidP="008909E4">
            <w:pPr>
              <w:rPr>
                <w:color w:val="000000"/>
              </w:rPr>
            </w:pPr>
            <w:r w:rsidRPr="00E544CB">
              <w:rPr>
                <w:color w:val="000000"/>
              </w:rPr>
              <w:t>Suma godzin</w:t>
            </w:r>
          </w:p>
        </w:tc>
        <w:tc>
          <w:tcPr>
            <w:tcW w:w="1447" w:type="dxa"/>
            <w:vAlign w:val="center"/>
          </w:tcPr>
          <w:p w:rsidR="00F171E7" w:rsidRPr="005115F8" w:rsidRDefault="00F171E7" w:rsidP="008909E4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Default="00F171E7">
      <w:pPr>
        <w:rPr>
          <w:color w:val="000000"/>
          <w:sz w:val="12"/>
          <w:szCs w:val="12"/>
        </w:rPr>
      </w:pPr>
    </w:p>
    <w:p w:rsidR="00F171E7" w:rsidRPr="005115F8" w:rsidRDefault="00F171E7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71E7" w:rsidRPr="005115F8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1E7" w:rsidRPr="00D3671E" w:rsidRDefault="00F171E7" w:rsidP="008F1AD2">
            <w:pPr>
              <w:pStyle w:val="Nagwek3"/>
              <w:snapToGrid w:val="0"/>
              <w:spacing w:before="60" w:after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671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STOSOWANE NARZĘDZIA DYDAKTYCZNE</w:t>
            </w:r>
          </w:p>
        </w:tc>
      </w:tr>
      <w:tr w:rsidR="00F171E7" w:rsidRPr="005115F8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1E7" w:rsidRPr="005115F8" w:rsidRDefault="00F171E7" w:rsidP="0085533D">
            <w:pPr>
              <w:rPr>
                <w:color w:val="000000"/>
              </w:rPr>
            </w:pPr>
            <w:r w:rsidRPr="005115F8">
              <w:rPr>
                <w:color w:val="000000"/>
              </w:rPr>
              <w:t>N1. Laptop sprzężony z projektorem wizyjnym</w:t>
            </w:r>
          </w:p>
          <w:p w:rsidR="00F171E7" w:rsidRPr="005115F8" w:rsidRDefault="00F171E7" w:rsidP="0085533D">
            <w:pPr>
              <w:rPr>
                <w:color w:val="000000"/>
              </w:rPr>
            </w:pPr>
            <w:r w:rsidRPr="005115F8">
              <w:rPr>
                <w:color w:val="000000"/>
              </w:rPr>
              <w:t>N2. Oprogramowanie MS Office 2011</w:t>
            </w:r>
          </w:p>
          <w:p w:rsidR="00F171E7" w:rsidRPr="005115F8" w:rsidRDefault="00F171E7" w:rsidP="007F5433">
            <w:pPr>
              <w:rPr>
                <w:color w:val="000000"/>
              </w:rPr>
            </w:pPr>
            <w:r w:rsidRPr="005115F8">
              <w:rPr>
                <w:color w:val="000000"/>
              </w:rPr>
              <w:t>N3. Wykład problemowy</w:t>
            </w:r>
          </w:p>
          <w:p w:rsidR="00F171E7" w:rsidRPr="005115F8" w:rsidRDefault="00F171E7" w:rsidP="007F5433">
            <w:pPr>
              <w:rPr>
                <w:color w:val="000000"/>
              </w:rPr>
            </w:pPr>
            <w:r w:rsidRPr="005115F8">
              <w:rPr>
                <w:color w:val="000000"/>
              </w:rPr>
              <w:t>N4. Dyskusja</w:t>
            </w:r>
          </w:p>
          <w:p w:rsidR="00F171E7" w:rsidRPr="005115F8" w:rsidRDefault="00F171E7" w:rsidP="007F5433">
            <w:pPr>
              <w:rPr>
                <w:color w:val="000000"/>
              </w:rPr>
            </w:pPr>
            <w:r w:rsidRPr="005115F8">
              <w:rPr>
                <w:color w:val="000000"/>
              </w:rPr>
              <w:t>N5. Ćwiczenia problemowo-narzędziowe</w:t>
            </w:r>
          </w:p>
          <w:p w:rsidR="00F171E7" w:rsidRPr="005115F8" w:rsidRDefault="00F171E7" w:rsidP="0085533D">
            <w:pPr>
              <w:rPr>
                <w:color w:val="000000"/>
              </w:rPr>
            </w:pPr>
            <w:r w:rsidRPr="005115F8">
              <w:rPr>
                <w:color w:val="000000"/>
              </w:rPr>
              <w:t xml:space="preserve">N6. Przygotowanie w formie sprawozdania </w:t>
            </w:r>
          </w:p>
        </w:tc>
      </w:tr>
    </w:tbl>
    <w:p w:rsidR="00F171E7" w:rsidRPr="008909E4" w:rsidRDefault="00F171E7" w:rsidP="008909E4">
      <w:pPr>
        <w:rPr>
          <w:color w:val="000000"/>
          <w:sz w:val="22"/>
          <w:szCs w:val="22"/>
        </w:rPr>
      </w:pPr>
    </w:p>
    <w:p w:rsidR="00453F3A" w:rsidRPr="005115F8" w:rsidRDefault="00453F3A" w:rsidP="00453F3A">
      <w:pPr>
        <w:jc w:val="center"/>
        <w:rPr>
          <w:b/>
          <w:color w:val="000000" w:themeColor="text1"/>
          <w:sz w:val="22"/>
          <w:szCs w:val="22"/>
        </w:rPr>
      </w:pPr>
      <w:r w:rsidRPr="005115F8">
        <w:rPr>
          <w:b/>
          <w:color w:val="000000" w:themeColor="text1"/>
          <w:sz w:val="22"/>
          <w:szCs w:val="22"/>
        </w:rPr>
        <w:t>OCENA OSIĄGNIĘCIA PR</w:t>
      </w:r>
      <w:r w:rsidR="00C5394D">
        <w:rPr>
          <w:b/>
          <w:color w:val="000000" w:themeColor="text1"/>
          <w:sz w:val="22"/>
          <w:szCs w:val="22"/>
        </w:rPr>
        <w:t>ZEDMIOTOWYCH EFEKTÓW UCZENIA SIĘ</w:t>
      </w:r>
    </w:p>
    <w:p w:rsidR="00453F3A" w:rsidRPr="005115F8" w:rsidRDefault="00453F3A" w:rsidP="00453F3A">
      <w:pPr>
        <w:tabs>
          <w:tab w:val="left" w:pos="5013"/>
        </w:tabs>
        <w:rPr>
          <w:b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448"/>
        <w:gridCol w:w="4320"/>
      </w:tblGrid>
      <w:tr w:rsidR="00453F3A" w:rsidRPr="005115F8" w:rsidTr="00087419">
        <w:tc>
          <w:tcPr>
            <w:tcW w:w="2518" w:type="dxa"/>
          </w:tcPr>
          <w:p w:rsidR="00453F3A" w:rsidRPr="005115F8" w:rsidRDefault="00453F3A" w:rsidP="00087419">
            <w:pPr>
              <w:rPr>
                <w:color w:val="000000" w:themeColor="text1"/>
                <w:sz w:val="22"/>
                <w:szCs w:val="22"/>
              </w:rPr>
            </w:pPr>
            <w:r w:rsidRPr="005115F8">
              <w:rPr>
                <w:b/>
                <w:color w:val="000000" w:themeColor="text1"/>
                <w:sz w:val="22"/>
                <w:szCs w:val="22"/>
              </w:rPr>
              <w:t>Oceny</w:t>
            </w:r>
            <w:r w:rsidRPr="005115F8">
              <w:rPr>
                <w:b/>
                <w:bCs/>
                <w:color w:val="000000" w:themeColor="text1"/>
              </w:rPr>
              <w:t xml:space="preserve"> </w:t>
            </w:r>
            <w:r w:rsidRPr="005115F8">
              <w:rPr>
                <w:bCs/>
                <w:color w:val="000000" w:themeColor="text1"/>
              </w:rPr>
              <w:t>(F – formująca (w trakcie semestru), P – podsumowująca (na koniec semestru)</w:t>
            </w:r>
          </w:p>
        </w:tc>
        <w:tc>
          <w:tcPr>
            <w:tcW w:w="2448" w:type="dxa"/>
          </w:tcPr>
          <w:p w:rsidR="00453F3A" w:rsidRPr="005115F8" w:rsidRDefault="00453F3A" w:rsidP="00C5394D">
            <w:pPr>
              <w:rPr>
                <w:color w:val="000000" w:themeColor="text1"/>
                <w:sz w:val="22"/>
                <w:szCs w:val="22"/>
              </w:rPr>
            </w:pPr>
            <w:r w:rsidRPr="005115F8">
              <w:rPr>
                <w:color w:val="000000" w:themeColor="text1"/>
                <w:sz w:val="22"/>
                <w:szCs w:val="22"/>
              </w:rPr>
              <w:t xml:space="preserve">Numer efektu </w:t>
            </w:r>
            <w:r w:rsidR="00C5394D">
              <w:rPr>
                <w:color w:val="000000" w:themeColor="text1"/>
                <w:sz w:val="22"/>
                <w:szCs w:val="22"/>
              </w:rPr>
              <w:t>uczenia się</w:t>
            </w:r>
          </w:p>
        </w:tc>
        <w:tc>
          <w:tcPr>
            <w:tcW w:w="4320" w:type="dxa"/>
          </w:tcPr>
          <w:p w:rsidR="00453F3A" w:rsidRPr="005115F8" w:rsidRDefault="00453F3A" w:rsidP="00C5394D">
            <w:pPr>
              <w:rPr>
                <w:color w:val="000000" w:themeColor="text1"/>
                <w:sz w:val="22"/>
                <w:szCs w:val="22"/>
              </w:rPr>
            </w:pPr>
            <w:r w:rsidRPr="005115F8">
              <w:rPr>
                <w:color w:val="000000" w:themeColor="text1"/>
                <w:sz w:val="22"/>
                <w:szCs w:val="22"/>
              </w:rPr>
              <w:t xml:space="preserve">Sposób oceny osiągnięcia efektu </w:t>
            </w:r>
            <w:r w:rsidR="00C5394D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453F3A" w:rsidRPr="005115F8" w:rsidTr="00087419">
        <w:tc>
          <w:tcPr>
            <w:tcW w:w="2518" w:type="dxa"/>
          </w:tcPr>
          <w:p w:rsidR="00453F3A" w:rsidRPr="006F5A81" w:rsidRDefault="00453F3A" w:rsidP="00087419">
            <w:pPr>
              <w:rPr>
                <w:color w:val="000000"/>
                <w:sz w:val="22"/>
                <w:szCs w:val="22"/>
              </w:rPr>
            </w:pPr>
            <w:r w:rsidRPr="006F5A81">
              <w:rPr>
                <w:lang w:eastAsia="pl-PL"/>
              </w:rPr>
              <w:t>F1</w:t>
            </w:r>
          </w:p>
        </w:tc>
        <w:tc>
          <w:tcPr>
            <w:tcW w:w="2448" w:type="dxa"/>
          </w:tcPr>
          <w:p w:rsidR="00453F3A" w:rsidRPr="006F5A81" w:rsidRDefault="009A5D3C" w:rsidP="00087419">
            <w:pPr>
              <w:rPr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U02, </w:t>
            </w: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  <w:lang w:eastAsia="pl-PL"/>
              </w:rPr>
              <w:t>K01</w:t>
            </w:r>
          </w:p>
        </w:tc>
        <w:tc>
          <w:tcPr>
            <w:tcW w:w="4320" w:type="dxa"/>
          </w:tcPr>
          <w:p w:rsidR="00453F3A" w:rsidRPr="006F5A81" w:rsidRDefault="00453F3A" w:rsidP="00087419">
            <w:pPr>
              <w:snapToGrid w:val="0"/>
              <w:rPr>
                <w:lang w:eastAsia="pl-PL"/>
              </w:rPr>
            </w:pPr>
            <w:r w:rsidRPr="006F5A81">
              <w:rPr>
                <w:lang w:eastAsia="pl-PL"/>
              </w:rPr>
              <w:t>Prezentacja zrewidowanego zbioru zmiennych analizy</w:t>
            </w:r>
          </w:p>
        </w:tc>
      </w:tr>
      <w:tr w:rsidR="00453F3A" w:rsidRPr="005115F8" w:rsidTr="0008741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453F3A" w:rsidP="00087419">
            <w:pPr>
              <w:rPr>
                <w:color w:val="000000"/>
                <w:sz w:val="22"/>
                <w:szCs w:val="22"/>
              </w:rPr>
            </w:pPr>
            <w:r w:rsidRPr="006F5A81">
              <w:rPr>
                <w:lang w:eastAsia="pl-PL"/>
              </w:rPr>
              <w:t>F2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9A5D3C" w:rsidP="00087419">
            <w:pPr>
              <w:rPr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W01,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W02,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U02, </w:t>
            </w: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  <w:lang w:eastAsia="pl-PL"/>
              </w:rPr>
              <w:t>K02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453F3A" w:rsidP="00087419">
            <w:pPr>
              <w:snapToGrid w:val="0"/>
              <w:rPr>
                <w:lang w:eastAsia="pl-PL"/>
              </w:rPr>
            </w:pPr>
            <w:r w:rsidRPr="006F5A81">
              <w:rPr>
                <w:lang w:eastAsia="pl-PL"/>
              </w:rPr>
              <w:t>Prezentacja wybranego etapu analizy ekonomicznej spółka</w:t>
            </w:r>
          </w:p>
        </w:tc>
      </w:tr>
      <w:tr w:rsidR="00453F3A" w:rsidRPr="005115F8" w:rsidTr="00087419">
        <w:tc>
          <w:tcPr>
            <w:tcW w:w="2518" w:type="dxa"/>
          </w:tcPr>
          <w:p w:rsidR="00453F3A" w:rsidRPr="006F5A81" w:rsidRDefault="00453F3A" w:rsidP="00087419">
            <w:pPr>
              <w:rPr>
                <w:color w:val="000000"/>
                <w:sz w:val="22"/>
                <w:szCs w:val="22"/>
                <w:lang w:eastAsia="pl-PL"/>
              </w:rPr>
            </w:pPr>
            <w:r w:rsidRPr="006F5A81">
              <w:rPr>
                <w:lang w:eastAsia="pl-PL"/>
              </w:rPr>
              <w:t>F3</w:t>
            </w:r>
          </w:p>
        </w:tc>
        <w:tc>
          <w:tcPr>
            <w:tcW w:w="2448" w:type="dxa"/>
          </w:tcPr>
          <w:p w:rsidR="00453F3A" w:rsidRPr="006F5A81" w:rsidRDefault="009A5D3C" w:rsidP="00087419">
            <w:pPr>
              <w:snapToGrid w:val="0"/>
              <w:rPr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  <w:lang w:eastAsia="pl-PL"/>
              </w:rPr>
              <w:t xml:space="preserve">W01, </w:t>
            </w: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  <w:lang w:eastAsia="pl-PL"/>
              </w:rPr>
              <w:t xml:space="preserve">W02, </w:t>
            </w: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  <w:lang w:eastAsia="pl-PL"/>
              </w:rPr>
              <w:t xml:space="preserve">U01, </w:t>
            </w: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  <w:lang w:eastAsia="pl-PL"/>
              </w:rPr>
              <w:t>U02</w:t>
            </w:r>
          </w:p>
        </w:tc>
        <w:tc>
          <w:tcPr>
            <w:tcW w:w="4320" w:type="dxa"/>
          </w:tcPr>
          <w:p w:rsidR="00453F3A" w:rsidRDefault="00453F3A" w:rsidP="00087419">
            <w:pPr>
              <w:snapToGrid w:val="0"/>
              <w:rPr>
                <w:lang w:eastAsia="pl-PL"/>
              </w:rPr>
            </w:pPr>
            <w:r w:rsidRPr="006F5A81">
              <w:rPr>
                <w:lang w:eastAsia="pl-PL"/>
              </w:rPr>
              <w:t>Napisana praca semestralna</w:t>
            </w:r>
          </w:p>
          <w:p w:rsidR="00453F3A" w:rsidRPr="006F5A81" w:rsidRDefault="00453F3A" w:rsidP="00087419">
            <w:pPr>
              <w:snapToGrid w:val="0"/>
              <w:rPr>
                <w:lang w:eastAsia="pl-PL"/>
              </w:rPr>
            </w:pPr>
            <w:r w:rsidRPr="0098478D">
              <w:rPr>
                <w:lang w:eastAsia="pl-PL"/>
              </w:rPr>
              <w:t>Obecność na wykładach jest obowiązkowa</w:t>
            </w:r>
          </w:p>
        </w:tc>
      </w:tr>
      <w:tr w:rsidR="00453F3A" w:rsidRPr="005115F8" w:rsidTr="0008741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453F3A" w:rsidP="00087419">
            <w:pPr>
              <w:rPr>
                <w:color w:val="000000"/>
                <w:sz w:val="22"/>
                <w:szCs w:val="22"/>
              </w:rPr>
            </w:pPr>
            <w:r w:rsidRPr="006F5A81">
              <w:rPr>
                <w:lang w:eastAsia="pl-PL"/>
              </w:rPr>
              <w:t>F4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9A5D3C" w:rsidP="00087419">
            <w:pPr>
              <w:rPr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W01,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W02,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U02,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K01,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</w:rPr>
              <w:t xml:space="preserve">K02, </w:t>
            </w: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453F3A" w:rsidRPr="006F5A81">
              <w:rPr>
                <w:color w:val="000000"/>
                <w:sz w:val="22"/>
                <w:szCs w:val="22"/>
                <w:lang w:eastAsia="pl-PL"/>
              </w:rPr>
              <w:t>K03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F3A" w:rsidRPr="006F5A81" w:rsidRDefault="00453F3A" w:rsidP="00087419">
            <w:pPr>
              <w:snapToGrid w:val="0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6F5A81">
              <w:rPr>
                <w:color w:val="000000"/>
                <w:sz w:val="22"/>
                <w:szCs w:val="22"/>
                <w:lang w:val="en-US"/>
              </w:rPr>
              <w:t>Ocena</w:t>
            </w:r>
            <w:proofErr w:type="spellEnd"/>
            <w:r w:rsidRPr="006F5A8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F5A81">
              <w:rPr>
                <w:color w:val="000000"/>
                <w:sz w:val="22"/>
                <w:szCs w:val="22"/>
                <w:lang w:val="en-US"/>
              </w:rPr>
              <w:t>postępu</w:t>
            </w:r>
            <w:proofErr w:type="spellEnd"/>
            <w:r w:rsidRPr="006F5A8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F5A81">
              <w:rPr>
                <w:color w:val="000000"/>
                <w:sz w:val="22"/>
                <w:szCs w:val="22"/>
                <w:lang w:val="en-US"/>
              </w:rPr>
              <w:t>podczas</w:t>
            </w:r>
            <w:proofErr w:type="spellEnd"/>
            <w:r w:rsidRPr="006F5A8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F5A81">
              <w:rPr>
                <w:color w:val="000000"/>
                <w:sz w:val="22"/>
                <w:szCs w:val="22"/>
                <w:lang w:val="en-US"/>
              </w:rPr>
              <w:t>semestru</w:t>
            </w:r>
            <w:proofErr w:type="spellEnd"/>
          </w:p>
        </w:tc>
      </w:tr>
      <w:tr w:rsidR="00453F3A" w:rsidRPr="005115F8" w:rsidTr="00087419">
        <w:tc>
          <w:tcPr>
            <w:tcW w:w="9286" w:type="dxa"/>
            <w:gridSpan w:val="3"/>
          </w:tcPr>
          <w:p w:rsidR="00453F3A" w:rsidRPr="005115F8" w:rsidRDefault="00453F3A" w:rsidP="00087419">
            <w:pPr>
              <w:rPr>
                <w:color w:val="000000" w:themeColor="text1"/>
                <w:sz w:val="22"/>
                <w:szCs w:val="22"/>
              </w:rPr>
            </w:pPr>
            <w:r w:rsidRPr="006F5A81">
              <w:rPr>
                <w:color w:val="000000"/>
                <w:sz w:val="22"/>
                <w:szCs w:val="22"/>
              </w:rPr>
              <w:t>P=F1*0,1+F2*0,3+F3*0,5+F4*0,1</w:t>
            </w:r>
          </w:p>
        </w:tc>
      </w:tr>
    </w:tbl>
    <w:p w:rsidR="00F171E7" w:rsidRPr="005115F8" w:rsidRDefault="00F171E7">
      <w:pPr>
        <w:rPr>
          <w:color w:val="000000"/>
          <w:sz w:val="12"/>
          <w:szCs w:val="12"/>
        </w:rPr>
      </w:pPr>
    </w:p>
    <w:p w:rsidR="00F171E7" w:rsidRPr="005115F8" w:rsidRDefault="00F171E7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F171E7" w:rsidRPr="005115F8" w:rsidTr="00876716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1E7" w:rsidRPr="005115F8" w:rsidRDefault="00F171E7" w:rsidP="00876716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5115F8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F171E7" w:rsidRPr="005115F8" w:rsidTr="001111DA">
        <w:trPr>
          <w:trHeight w:val="83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71E7" w:rsidRPr="005115F8" w:rsidRDefault="00F171E7" w:rsidP="00876716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5115F8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</w:pPr>
            <w:r w:rsidRPr="005115F8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 xml:space="preserve">Radosiński E., Wprowadzenie do sprawozdawczości, analizy i informatyki </w:t>
            </w:r>
            <w:r w:rsidR="00E25DDF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>ekonomicznej</w:t>
            </w:r>
            <w:r w:rsidRPr="005115F8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 xml:space="preserve">, </w:t>
            </w:r>
            <w:r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 xml:space="preserve">Wydawnictwo Naukowe </w:t>
            </w:r>
            <w:r w:rsidRPr="005115F8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>PWN</w:t>
            </w:r>
            <w:r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>,</w:t>
            </w:r>
            <w:r w:rsidRPr="005115F8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 xml:space="preserve"> Warszawa 2011 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color w:val="000000"/>
              </w:rPr>
            </w:pPr>
            <w:r w:rsidRPr="005115F8">
              <w:rPr>
                <w:rFonts w:cs="Courier New"/>
                <w:bCs/>
                <w:iCs/>
                <w:snapToGrid w:val="0"/>
                <w:color w:val="000000"/>
                <w:spacing w:val="-4"/>
              </w:rPr>
              <w:t xml:space="preserve">Radosiński E.,  Systemy informatyczne w dynamicznej analizie decyzyjnej, </w:t>
            </w:r>
            <w:r w:rsidRPr="005115F8">
              <w:rPr>
                <w:color w:val="000000"/>
              </w:rPr>
              <w:t>Wydawnictwo</w:t>
            </w:r>
            <w:r>
              <w:rPr>
                <w:color w:val="000000"/>
              </w:rPr>
              <w:t xml:space="preserve"> Naukowe</w:t>
            </w:r>
            <w:r w:rsidRPr="005115F8">
              <w:rPr>
                <w:color w:val="000000"/>
              </w:rPr>
              <w:t xml:space="preserve"> PWN,</w:t>
            </w:r>
            <w:r>
              <w:rPr>
                <w:color w:val="000000"/>
              </w:rPr>
              <w:t xml:space="preserve"> Warszawa</w:t>
            </w:r>
            <w:r w:rsidRPr="005115F8">
              <w:rPr>
                <w:color w:val="000000"/>
              </w:rPr>
              <w:t xml:space="preserve"> 20</w:t>
            </w:r>
            <w:r>
              <w:rPr>
                <w:color w:val="000000"/>
              </w:rPr>
              <w:t>13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7"/>
              </w:numPr>
              <w:rPr>
                <w:color w:val="000000"/>
              </w:rPr>
            </w:pPr>
            <w:r w:rsidRPr="005115F8">
              <w:rPr>
                <w:color w:val="000000"/>
              </w:rPr>
              <w:t>Sierpińska M. Jachna T., O</w:t>
            </w:r>
            <w:r w:rsidRPr="005115F8">
              <w:rPr>
                <w:bCs/>
                <w:color w:val="000000"/>
              </w:rPr>
              <w:t>cena przedsiębiorstwa według standardów światowych</w:t>
            </w:r>
            <w:r w:rsidRPr="005115F8">
              <w:rPr>
                <w:color w:val="000000"/>
              </w:rPr>
              <w:t>, Wydawnictwo Naukowe PWN, 2005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5115F8">
              <w:rPr>
                <w:color w:val="000000"/>
                <w:spacing w:val="-4"/>
              </w:rPr>
              <w:t xml:space="preserve">Nowak E., Analiza </w:t>
            </w:r>
            <w:r w:rsidRPr="005115F8">
              <w:rPr>
                <w:snapToGrid w:val="0"/>
                <w:color w:val="000000"/>
                <w:spacing w:val="-4"/>
              </w:rPr>
              <w:t xml:space="preserve">sprawozdań </w:t>
            </w:r>
            <w:r w:rsidRPr="005115F8">
              <w:rPr>
                <w:noProof/>
                <w:snapToGrid w:val="0"/>
                <w:color w:val="000000"/>
                <w:spacing w:val="-4"/>
              </w:rPr>
              <w:t>finansowych</w:t>
            </w:r>
            <w:r w:rsidRPr="005115F8">
              <w:rPr>
                <w:iCs/>
                <w:noProof/>
                <w:snapToGrid w:val="0"/>
                <w:color w:val="000000"/>
                <w:spacing w:val="-4"/>
              </w:rPr>
              <w:t>, PWE Warszawa 2005</w:t>
            </w:r>
            <w:r w:rsidRPr="005115F8">
              <w:rPr>
                <w:snapToGrid w:val="0"/>
                <w:color w:val="000000"/>
              </w:rPr>
              <w:t xml:space="preserve"> </w:t>
            </w:r>
          </w:p>
          <w:p w:rsidR="00F171E7" w:rsidRPr="005115F8" w:rsidRDefault="00F171E7" w:rsidP="00876716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5115F8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8"/>
              </w:numPr>
              <w:ind w:right="-530"/>
              <w:rPr>
                <w:snapToGrid w:val="0"/>
                <w:color w:val="000000"/>
              </w:rPr>
            </w:pPr>
            <w:r w:rsidRPr="005115F8">
              <w:rPr>
                <w:color w:val="000000"/>
                <w:spacing w:val="-4"/>
              </w:rPr>
              <w:t>Bednarski L., Analiza finansowa w przedsiębiorstwie, PWE Warszawa 2006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8"/>
              </w:numPr>
              <w:ind w:right="-530"/>
              <w:rPr>
                <w:color w:val="000000"/>
                <w:spacing w:val="-4"/>
              </w:rPr>
            </w:pPr>
            <w:r w:rsidRPr="005115F8">
              <w:rPr>
                <w:snapToGrid w:val="0"/>
                <w:color w:val="000000"/>
              </w:rPr>
              <w:t xml:space="preserve">Bednarski L. i in., Analiza ekonomiczna przedsiębiorstwa, Wyd. </w:t>
            </w:r>
            <w:r w:rsidRPr="005115F8">
              <w:rPr>
                <w:iCs/>
                <w:snapToGrid w:val="0"/>
                <w:color w:val="000000"/>
              </w:rPr>
              <w:t>Akademii Ekonomicznej</w:t>
            </w:r>
            <w:r w:rsidRPr="005115F8">
              <w:rPr>
                <w:snapToGrid w:val="0"/>
                <w:color w:val="000000"/>
              </w:rPr>
              <w:t xml:space="preserve"> we Wrocławiu, </w:t>
            </w:r>
            <w:r w:rsidRPr="005115F8">
              <w:rPr>
                <w:iCs/>
                <w:snapToGrid w:val="0"/>
                <w:color w:val="000000"/>
              </w:rPr>
              <w:t>2003.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8"/>
              </w:numPr>
              <w:tabs>
                <w:tab w:val="left" w:pos="0"/>
              </w:tabs>
              <w:ind w:right="-194"/>
              <w:outlineLvl w:val="1"/>
              <w:rPr>
                <w:iCs/>
                <w:snapToGrid w:val="0"/>
                <w:color w:val="000000"/>
              </w:rPr>
            </w:pPr>
            <w:proofErr w:type="spellStart"/>
            <w:r w:rsidRPr="005115F8">
              <w:rPr>
                <w:color w:val="000000"/>
              </w:rPr>
              <w:t>Brigham</w:t>
            </w:r>
            <w:proofErr w:type="spellEnd"/>
            <w:r w:rsidRPr="005115F8">
              <w:rPr>
                <w:color w:val="000000"/>
              </w:rPr>
              <w:t xml:space="preserve"> E.F., Houston J.F., Podstawy </w:t>
            </w:r>
            <w:r w:rsidRPr="005115F8">
              <w:rPr>
                <w:iCs/>
                <w:snapToGrid w:val="0"/>
                <w:color w:val="000000"/>
              </w:rPr>
              <w:t xml:space="preserve">zarządzania </w:t>
            </w:r>
            <w:r w:rsidRPr="005115F8">
              <w:rPr>
                <w:snapToGrid w:val="0"/>
                <w:color w:val="000000"/>
              </w:rPr>
              <w:t>finans</w:t>
            </w:r>
            <w:r w:rsidRPr="005115F8">
              <w:rPr>
                <w:color w:val="000000"/>
              </w:rPr>
              <w:t xml:space="preserve">ami, PWE </w:t>
            </w:r>
            <w:r w:rsidRPr="005115F8">
              <w:rPr>
                <w:snapToGrid w:val="0"/>
                <w:color w:val="000000"/>
              </w:rPr>
              <w:t>Warszawa, 2005 r.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8"/>
              </w:numPr>
              <w:rPr>
                <w:iCs/>
                <w:noProof/>
                <w:snapToGrid w:val="0"/>
                <w:color w:val="000000"/>
              </w:rPr>
            </w:pPr>
            <w:r w:rsidRPr="005115F8">
              <w:rPr>
                <w:iCs/>
                <w:noProof/>
                <w:snapToGrid w:val="0"/>
                <w:color w:val="000000"/>
              </w:rPr>
              <w:t xml:space="preserve">Helfert E. A., Techniki analizy </w:t>
            </w:r>
            <w:r w:rsidR="00E25DDF">
              <w:rPr>
                <w:iCs/>
                <w:noProof/>
                <w:snapToGrid w:val="0"/>
                <w:color w:val="000000"/>
              </w:rPr>
              <w:t>ekonomicznej</w:t>
            </w:r>
            <w:r w:rsidRPr="005115F8">
              <w:rPr>
                <w:iCs/>
                <w:noProof/>
                <w:snapToGrid w:val="0"/>
                <w:color w:val="000000"/>
              </w:rPr>
              <w:t>, PWE Warszawa 2004.</w:t>
            </w:r>
          </w:p>
          <w:p w:rsidR="00F171E7" w:rsidRPr="005115F8" w:rsidRDefault="00F171E7" w:rsidP="00C15695">
            <w:pPr>
              <w:pStyle w:val="Akapitzlist"/>
              <w:numPr>
                <w:ilvl w:val="0"/>
                <w:numId w:val="18"/>
              </w:numPr>
              <w:ind w:right="373"/>
              <w:rPr>
                <w:color w:val="000000"/>
                <w:spacing w:val="-4"/>
              </w:rPr>
            </w:pPr>
            <w:r w:rsidRPr="005115F8">
              <w:rPr>
                <w:color w:val="000000"/>
                <w:spacing w:val="-4"/>
              </w:rPr>
              <w:t>Machała R., Praktyczne zarządzanie finansami firmy, Wydawnictwo Naukowe PWN, Warszawa 2004.</w:t>
            </w:r>
          </w:p>
          <w:p w:rsidR="00F171E7" w:rsidRPr="005115F8" w:rsidRDefault="00F171E7" w:rsidP="00876716">
            <w:pPr>
              <w:ind w:left="10"/>
              <w:rPr>
                <w:color w:val="000000"/>
              </w:rPr>
            </w:pPr>
          </w:p>
        </w:tc>
      </w:tr>
      <w:tr w:rsidR="00F171E7" w:rsidRPr="005115F8" w:rsidTr="0087671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1E7" w:rsidRPr="005115F8" w:rsidRDefault="00F171E7" w:rsidP="00876716">
            <w:pPr>
              <w:snapToGrid w:val="0"/>
              <w:rPr>
                <w:b/>
                <w:bCs/>
                <w:color w:val="000000"/>
              </w:rPr>
            </w:pPr>
            <w:r w:rsidRPr="005115F8">
              <w:rPr>
                <w:b/>
                <w:bCs/>
                <w:color w:val="000000"/>
              </w:rPr>
              <w:t>OPIEKUN PRZEDMIOTU (IMIĘ, NAZWISKO, ADRES E-MAIL)</w:t>
            </w:r>
          </w:p>
        </w:tc>
      </w:tr>
      <w:tr w:rsidR="00F171E7" w:rsidRPr="005115F8" w:rsidTr="00876716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450" w:rsidRPr="008909E4" w:rsidRDefault="00150185" w:rsidP="00310450">
            <w:pPr>
              <w:spacing w:line="360" w:lineRule="auto"/>
              <w:jc w:val="both"/>
              <w:rPr>
                <w:snapToGrid w:val="0"/>
                <w:color w:val="000000"/>
                <w:sz w:val="28"/>
              </w:rPr>
            </w:pPr>
            <w:r>
              <w:rPr>
                <w:bCs/>
                <w:iCs/>
                <w:noProof/>
                <w:snapToGrid w:val="0"/>
                <w:color w:val="000000"/>
              </w:rPr>
              <w:t xml:space="preserve">Joanna Kott, </w:t>
            </w:r>
            <w:hyperlink r:id="rId8" w:history="1">
              <w:r w:rsidRPr="00BF6519">
                <w:rPr>
                  <w:rStyle w:val="Hipercze"/>
                  <w:bCs/>
                  <w:iCs/>
                  <w:noProof/>
                  <w:snapToGrid w:val="0"/>
                </w:rPr>
                <w:t>joanna.kott@pwr.edu.pl</w:t>
              </w:r>
            </w:hyperlink>
            <w:r>
              <w:rPr>
                <w:bCs/>
                <w:iCs/>
                <w:noProof/>
                <w:snapToGrid w:val="0"/>
                <w:color w:val="000000"/>
              </w:rPr>
              <w:t xml:space="preserve"> </w:t>
            </w:r>
            <w:bookmarkStart w:id="0" w:name="_GoBack"/>
            <w:bookmarkEnd w:id="0"/>
            <w:r w:rsidR="00310450">
              <w:rPr>
                <w:bCs/>
                <w:iCs/>
                <w:noProof/>
                <w:snapToGrid w:val="0"/>
                <w:color w:val="000000"/>
                <w:spacing w:val="-4"/>
              </w:rPr>
              <w:t xml:space="preserve"> </w:t>
            </w:r>
          </w:p>
        </w:tc>
      </w:tr>
    </w:tbl>
    <w:p w:rsidR="00917B1A" w:rsidRDefault="00917B1A" w:rsidP="00C5394D"/>
    <w:sectPr w:rsidR="00917B1A" w:rsidSect="007B0FB6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1E4" w:rsidRDefault="005951E4">
      <w:r>
        <w:separator/>
      </w:r>
    </w:p>
  </w:endnote>
  <w:endnote w:type="continuationSeparator" w:id="0">
    <w:p w:rsidR="005951E4" w:rsidRDefault="00595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1E7" w:rsidRDefault="00F171E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1E4" w:rsidRDefault="005951E4">
      <w:r>
        <w:separator/>
      </w:r>
    </w:p>
  </w:footnote>
  <w:footnote w:type="continuationSeparator" w:id="0">
    <w:p w:rsidR="005951E4" w:rsidRDefault="00595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BE21F2D"/>
    <w:multiLevelType w:val="hybridMultilevel"/>
    <w:tmpl w:val="74E4B7B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8896F8E"/>
    <w:multiLevelType w:val="hybridMultilevel"/>
    <w:tmpl w:val="6EE26C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E14A5E"/>
    <w:multiLevelType w:val="hybridMultilevel"/>
    <w:tmpl w:val="6DAE3F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7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4"/>
  </w:num>
  <w:num w:numId="8">
    <w:abstractNumId w:val="10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18"/>
  </w:num>
  <w:num w:numId="17">
    <w:abstractNumId w:val="9"/>
  </w:num>
  <w:num w:numId="18">
    <w:abstractNumId w:val="12"/>
  </w:num>
  <w:num w:numId="19">
    <w:abstractNumId w:val="7"/>
  </w:num>
  <w:num w:numId="20">
    <w:abstractNumId w:val="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02B9F"/>
    <w:rsid w:val="00013CF7"/>
    <w:rsid w:val="00014640"/>
    <w:rsid w:val="000156A0"/>
    <w:rsid w:val="00027DDE"/>
    <w:rsid w:val="00034144"/>
    <w:rsid w:val="00041381"/>
    <w:rsid w:val="00054669"/>
    <w:rsid w:val="00067B47"/>
    <w:rsid w:val="00074776"/>
    <w:rsid w:val="000757F3"/>
    <w:rsid w:val="00084262"/>
    <w:rsid w:val="00095840"/>
    <w:rsid w:val="000A0315"/>
    <w:rsid w:val="000A2566"/>
    <w:rsid w:val="000A2D82"/>
    <w:rsid w:val="000A3241"/>
    <w:rsid w:val="000A5867"/>
    <w:rsid w:val="000A754B"/>
    <w:rsid w:val="000B0584"/>
    <w:rsid w:val="000B2EDD"/>
    <w:rsid w:val="000D2204"/>
    <w:rsid w:val="000E365C"/>
    <w:rsid w:val="000F3A10"/>
    <w:rsid w:val="0010677A"/>
    <w:rsid w:val="001111DA"/>
    <w:rsid w:val="00112BB5"/>
    <w:rsid w:val="00121FE8"/>
    <w:rsid w:val="00126B93"/>
    <w:rsid w:val="00135D89"/>
    <w:rsid w:val="00145706"/>
    <w:rsid w:val="00150185"/>
    <w:rsid w:val="0016135A"/>
    <w:rsid w:val="00161417"/>
    <w:rsid w:val="00193412"/>
    <w:rsid w:val="00195696"/>
    <w:rsid w:val="00195F9F"/>
    <w:rsid w:val="001A1C8C"/>
    <w:rsid w:val="001A2296"/>
    <w:rsid w:val="001A37D8"/>
    <w:rsid w:val="001A43C0"/>
    <w:rsid w:val="001B6B2D"/>
    <w:rsid w:val="001C09E0"/>
    <w:rsid w:val="001D31F6"/>
    <w:rsid w:val="001D58E2"/>
    <w:rsid w:val="001E0D88"/>
    <w:rsid w:val="00216C3F"/>
    <w:rsid w:val="00221A54"/>
    <w:rsid w:val="0023230F"/>
    <w:rsid w:val="00236A6A"/>
    <w:rsid w:val="00250319"/>
    <w:rsid w:val="00252DBF"/>
    <w:rsid w:val="00292BFC"/>
    <w:rsid w:val="002A358C"/>
    <w:rsid w:val="002A5324"/>
    <w:rsid w:val="002B1DC8"/>
    <w:rsid w:val="002B2B29"/>
    <w:rsid w:val="002B5912"/>
    <w:rsid w:val="002B77F9"/>
    <w:rsid w:val="002C13D6"/>
    <w:rsid w:val="002C2AA3"/>
    <w:rsid w:val="002C4A38"/>
    <w:rsid w:val="002C5145"/>
    <w:rsid w:val="002D7FF3"/>
    <w:rsid w:val="002E1403"/>
    <w:rsid w:val="002E1FC3"/>
    <w:rsid w:val="002E286E"/>
    <w:rsid w:val="002F548A"/>
    <w:rsid w:val="003013A2"/>
    <w:rsid w:val="00310450"/>
    <w:rsid w:val="00314D0E"/>
    <w:rsid w:val="00330D51"/>
    <w:rsid w:val="003325BF"/>
    <w:rsid w:val="0033626A"/>
    <w:rsid w:val="00336FA4"/>
    <w:rsid w:val="00340648"/>
    <w:rsid w:val="0034067A"/>
    <w:rsid w:val="00361AB9"/>
    <w:rsid w:val="003810E9"/>
    <w:rsid w:val="00390B75"/>
    <w:rsid w:val="003B0A30"/>
    <w:rsid w:val="003C06AC"/>
    <w:rsid w:val="003C37E7"/>
    <w:rsid w:val="003C650C"/>
    <w:rsid w:val="003C7DC0"/>
    <w:rsid w:val="003E04FE"/>
    <w:rsid w:val="003F183E"/>
    <w:rsid w:val="003F5F77"/>
    <w:rsid w:val="00407B87"/>
    <w:rsid w:val="004148C8"/>
    <w:rsid w:val="00434D81"/>
    <w:rsid w:val="00441F76"/>
    <w:rsid w:val="00445A01"/>
    <w:rsid w:val="00453F3A"/>
    <w:rsid w:val="00467216"/>
    <w:rsid w:val="00476124"/>
    <w:rsid w:val="00477042"/>
    <w:rsid w:val="00480AC6"/>
    <w:rsid w:val="00486B4E"/>
    <w:rsid w:val="00487489"/>
    <w:rsid w:val="004A69E4"/>
    <w:rsid w:val="004A7DEB"/>
    <w:rsid w:val="004A7FFC"/>
    <w:rsid w:val="004B2951"/>
    <w:rsid w:val="004B6A2F"/>
    <w:rsid w:val="004C4B53"/>
    <w:rsid w:val="004D36CA"/>
    <w:rsid w:val="004D6440"/>
    <w:rsid w:val="004D7607"/>
    <w:rsid w:val="004E1583"/>
    <w:rsid w:val="0050644A"/>
    <w:rsid w:val="005115F8"/>
    <w:rsid w:val="005475EE"/>
    <w:rsid w:val="00556547"/>
    <w:rsid w:val="00562C35"/>
    <w:rsid w:val="00562E32"/>
    <w:rsid w:val="00565503"/>
    <w:rsid w:val="00566D6C"/>
    <w:rsid w:val="005732CA"/>
    <w:rsid w:val="005742E1"/>
    <w:rsid w:val="005803E3"/>
    <w:rsid w:val="005849D9"/>
    <w:rsid w:val="00590B78"/>
    <w:rsid w:val="00592BDA"/>
    <w:rsid w:val="005940CD"/>
    <w:rsid w:val="00594550"/>
    <w:rsid w:val="005951E4"/>
    <w:rsid w:val="005B128C"/>
    <w:rsid w:val="005B1347"/>
    <w:rsid w:val="005C16CA"/>
    <w:rsid w:val="005C368D"/>
    <w:rsid w:val="005C5D72"/>
    <w:rsid w:val="005C6F14"/>
    <w:rsid w:val="005D232F"/>
    <w:rsid w:val="00600A3A"/>
    <w:rsid w:val="00603641"/>
    <w:rsid w:val="00603C29"/>
    <w:rsid w:val="00611244"/>
    <w:rsid w:val="00611521"/>
    <w:rsid w:val="00621406"/>
    <w:rsid w:val="00621B56"/>
    <w:rsid w:val="00646580"/>
    <w:rsid w:val="0065349D"/>
    <w:rsid w:val="00663BA2"/>
    <w:rsid w:val="0066471B"/>
    <w:rsid w:val="00692B89"/>
    <w:rsid w:val="006B07DA"/>
    <w:rsid w:val="006B0D90"/>
    <w:rsid w:val="006B6991"/>
    <w:rsid w:val="006C58CF"/>
    <w:rsid w:val="006C64BB"/>
    <w:rsid w:val="006C78C4"/>
    <w:rsid w:val="006D0380"/>
    <w:rsid w:val="006D53FB"/>
    <w:rsid w:val="006D5EA5"/>
    <w:rsid w:val="006E7055"/>
    <w:rsid w:val="006F01A6"/>
    <w:rsid w:val="006F59CE"/>
    <w:rsid w:val="0071360A"/>
    <w:rsid w:val="00713A17"/>
    <w:rsid w:val="007206D5"/>
    <w:rsid w:val="00722987"/>
    <w:rsid w:val="007235B5"/>
    <w:rsid w:val="00732C83"/>
    <w:rsid w:val="007333C4"/>
    <w:rsid w:val="007344FE"/>
    <w:rsid w:val="007358EE"/>
    <w:rsid w:val="00765B5D"/>
    <w:rsid w:val="00791364"/>
    <w:rsid w:val="007B0FB6"/>
    <w:rsid w:val="007B30F9"/>
    <w:rsid w:val="007B689F"/>
    <w:rsid w:val="007C5050"/>
    <w:rsid w:val="007C6787"/>
    <w:rsid w:val="007C72CA"/>
    <w:rsid w:val="007D1760"/>
    <w:rsid w:val="007D1E66"/>
    <w:rsid w:val="007D46F8"/>
    <w:rsid w:val="007D5C79"/>
    <w:rsid w:val="007F2730"/>
    <w:rsid w:val="007F5433"/>
    <w:rsid w:val="008011DB"/>
    <w:rsid w:val="00813723"/>
    <w:rsid w:val="0085533D"/>
    <w:rsid w:val="00866FD1"/>
    <w:rsid w:val="008730C1"/>
    <w:rsid w:val="00874AAA"/>
    <w:rsid w:val="00875BE6"/>
    <w:rsid w:val="00876716"/>
    <w:rsid w:val="008805AA"/>
    <w:rsid w:val="008909E4"/>
    <w:rsid w:val="008A0AE7"/>
    <w:rsid w:val="008B0EE1"/>
    <w:rsid w:val="008B3399"/>
    <w:rsid w:val="008C292C"/>
    <w:rsid w:val="008C4D57"/>
    <w:rsid w:val="008E1163"/>
    <w:rsid w:val="008E22DA"/>
    <w:rsid w:val="008E249A"/>
    <w:rsid w:val="008F1AD2"/>
    <w:rsid w:val="008F472B"/>
    <w:rsid w:val="008F5F86"/>
    <w:rsid w:val="00915194"/>
    <w:rsid w:val="00917B1A"/>
    <w:rsid w:val="0093169A"/>
    <w:rsid w:val="00937508"/>
    <w:rsid w:val="00943E62"/>
    <w:rsid w:val="00954663"/>
    <w:rsid w:val="009639EB"/>
    <w:rsid w:val="00965E7F"/>
    <w:rsid w:val="0096719C"/>
    <w:rsid w:val="00977663"/>
    <w:rsid w:val="00990D32"/>
    <w:rsid w:val="009A0862"/>
    <w:rsid w:val="009A33BF"/>
    <w:rsid w:val="009A3831"/>
    <w:rsid w:val="009A5D3C"/>
    <w:rsid w:val="009B74F0"/>
    <w:rsid w:val="009D49C5"/>
    <w:rsid w:val="009E23F5"/>
    <w:rsid w:val="009E431C"/>
    <w:rsid w:val="009E50B3"/>
    <w:rsid w:val="009E6DEE"/>
    <w:rsid w:val="00A03162"/>
    <w:rsid w:val="00A109F7"/>
    <w:rsid w:val="00A12397"/>
    <w:rsid w:val="00A12B4B"/>
    <w:rsid w:val="00A14EAD"/>
    <w:rsid w:val="00A309E9"/>
    <w:rsid w:val="00A41CD6"/>
    <w:rsid w:val="00A677CF"/>
    <w:rsid w:val="00A73274"/>
    <w:rsid w:val="00AB78D3"/>
    <w:rsid w:val="00AB7D61"/>
    <w:rsid w:val="00AC0C11"/>
    <w:rsid w:val="00AC14DC"/>
    <w:rsid w:val="00AC4224"/>
    <w:rsid w:val="00AD4BEA"/>
    <w:rsid w:val="00AD643A"/>
    <w:rsid w:val="00B03744"/>
    <w:rsid w:val="00B12738"/>
    <w:rsid w:val="00B3200B"/>
    <w:rsid w:val="00B3552F"/>
    <w:rsid w:val="00B43849"/>
    <w:rsid w:val="00B43E39"/>
    <w:rsid w:val="00B4771F"/>
    <w:rsid w:val="00B47D5B"/>
    <w:rsid w:val="00B53E01"/>
    <w:rsid w:val="00B721DE"/>
    <w:rsid w:val="00B72932"/>
    <w:rsid w:val="00B87CA0"/>
    <w:rsid w:val="00B975A9"/>
    <w:rsid w:val="00BA26EE"/>
    <w:rsid w:val="00BA4463"/>
    <w:rsid w:val="00BB10C9"/>
    <w:rsid w:val="00BB62F5"/>
    <w:rsid w:val="00BD7307"/>
    <w:rsid w:val="00BE27A3"/>
    <w:rsid w:val="00BF38AF"/>
    <w:rsid w:val="00C02AF4"/>
    <w:rsid w:val="00C12B6E"/>
    <w:rsid w:val="00C1459D"/>
    <w:rsid w:val="00C15695"/>
    <w:rsid w:val="00C16DC6"/>
    <w:rsid w:val="00C35AC8"/>
    <w:rsid w:val="00C40469"/>
    <w:rsid w:val="00C44F4D"/>
    <w:rsid w:val="00C45CB2"/>
    <w:rsid w:val="00C5394D"/>
    <w:rsid w:val="00C54939"/>
    <w:rsid w:val="00C84573"/>
    <w:rsid w:val="00C87432"/>
    <w:rsid w:val="00C87AD1"/>
    <w:rsid w:val="00C929B5"/>
    <w:rsid w:val="00CA2A0C"/>
    <w:rsid w:val="00CA5C4D"/>
    <w:rsid w:val="00CA6286"/>
    <w:rsid w:val="00CB759A"/>
    <w:rsid w:val="00CC204D"/>
    <w:rsid w:val="00CC3540"/>
    <w:rsid w:val="00CE0349"/>
    <w:rsid w:val="00D10320"/>
    <w:rsid w:val="00D1295D"/>
    <w:rsid w:val="00D1527B"/>
    <w:rsid w:val="00D332B9"/>
    <w:rsid w:val="00D3671E"/>
    <w:rsid w:val="00D376AB"/>
    <w:rsid w:val="00D552A5"/>
    <w:rsid w:val="00D5754C"/>
    <w:rsid w:val="00D75AC2"/>
    <w:rsid w:val="00D81453"/>
    <w:rsid w:val="00DA2E73"/>
    <w:rsid w:val="00DA525E"/>
    <w:rsid w:val="00DB58D8"/>
    <w:rsid w:val="00DB7C62"/>
    <w:rsid w:val="00DC16A5"/>
    <w:rsid w:val="00DC5082"/>
    <w:rsid w:val="00DD272A"/>
    <w:rsid w:val="00E022A7"/>
    <w:rsid w:val="00E051BD"/>
    <w:rsid w:val="00E1272D"/>
    <w:rsid w:val="00E22E4C"/>
    <w:rsid w:val="00E25DDF"/>
    <w:rsid w:val="00E42999"/>
    <w:rsid w:val="00E52DD3"/>
    <w:rsid w:val="00E5380C"/>
    <w:rsid w:val="00E544CB"/>
    <w:rsid w:val="00E63D95"/>
    <w:rsid w:val="00E644DD"/>
    <w:rsid w:val="00E646A1"/>
    <w:rsid w:val="00E7456B"/>
    <w:rsid w:val="00E76872"/>
    <w:rsid w:val="00EB330B"/>
    <w:rsid w:val="00EB41AE"/>
    <w:rsid w:val="00EC279C"/>
    <w:rsid w:val="00ED0D2C"/>
    <w:rsid w:val="00ED3A23"/>
    <w:rsid w:val="00ED7792"/>
    <w:rsid w:val="00ED7A4C"/>
    <w:rsid w:val="00EE3698"/>
    <w:rsid w:val="00EE7A0D"/>
    <w:rsid w:val="00EF221E"/>
    <w:rsid w:val="00F06760"/>
    <w:rsid w:val="00F138A7"/>
    <w:rsid w:val="00F171E7"/>
    <w:rsid w:val="00F231E1"/>
    <w:rsid w:val="00F23EB3"/>
    <w:rsid w:val="00F37209"/>
    <w:rsid w:val="00F4058A"/>
    <w:rsid w:val="00F516A0"/>
    <w:rsid w:val="00F60A81"/>
    <w:rsid w:val="00F62928"/>
    <w:rsid w:val="00F64B62"/>
    <w:rsid w:val="00F84BEE"/>
    <w:rsid w:val="00F851FA"/>
    <w:rsid w:val="00F86AB6"/>
    <w:rsid w:val="00F92410"/>
    <w:rsid w:val="00FB2632"/>
    <w:rsid w:val="00FC0DAF"/>
    <w:rsid w:val="00FC3901"/>
    <w:rsid w:val="00FD728B"/>
    <w:rsid w:val="00FF75C2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169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3169A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3169A"/>
    <w:pPr>
      <w:keepNext/>
      <w:numPr>
        <w:ilvl w:val="1"/>
        <w:numId w:val="1"/>
      </w:numPr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3169A"/>
    <w:pPr>
      <w:keepNext/>
      <w:numPr>
        <w:ilvl w:val="2"/>
        <w:numId w:val="1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3169A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3169A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3169A"/>
    <w:pPr>
      <w:keepNext/>
      <w:numPr>
        <w:ilvl w:val="5"/>
        <w:numId w:val="1"/>
      </w:numPr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3169A"/>
    <w:pPr>
      <w:keepNext/>
      <w:numPr>
        <w:ilvl w:val="6"/>
        <w:numId w:val="1"/>
      </w:numPr>
      <w:spacing w:before="6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805AA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805AA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805AA"/>
    <w:rPr>
      <w:rFonts w:ascii="Cambria" w:hAnsi="Cambria" w:cs="Times New Roman"/>
      <w:b/>
      <w:sz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3C06AC"/>
    <w:rPr>
      <w:rFonts w:cs="Times New Roman"/>
      <w:b/>
      <w:sz w:val="24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805AA"/>
    <w:rPr>
      <w:rFonts w:ascii="Calibri" w:hAnsi="Calibri" w:cs="Times New Roman"/>
      <w:b/>
      <w:i/>
      <w:sz w:val="26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805AA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8805AA"/>
    <w:rPr>
      <w:rFonts w:ascii="Calibri" w:hAnsi="Calibri" w:cs="Times New Roman"/>
      <w:sz w:val="24"/>
      <w:lang w:eastAsia="ar-SA" w:bidi="ar-SA"/>
    </w:rPr>
  </w:style>
  <w:style w:type="character" w:customStyle="1" w:styleId="Domylnaczcionkaakapitu2">
    <w:name w:val="Domyślna czcionka akapitu2"/>
    <w:uiPriority w:val="99"/>
    <w:rsid w:val="0093169A"/>
  </w:style>
  <w:style w:type="character" w:customStyle="1" w:styleId="WW8Num3z1">
    <w:name w:val="WW8Num3z1"/>
    <w:uiPriority w:val="99"/>
    <w:rsid w:val="0093169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93169A"/>
  </w:style>
  <w:style w:type="character" w:styleId="Hipercze">
    <w:name w:val="Hyperlink"/>
    <w:basedOn w:val="Domylnaczcionkaakapitu"/>
    <w:uiPriority w:val="99"/>
    <w:rsid w:val="0093169A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uiPriority w:val="99"/>
    <w:rsid w:val="0093169A"/>
    <w:rPr>
      <w:rFonts w:cs="Times New Roman"/>
    </w:rPr>
  </w:style>
  <w:style w:type="character" w:styleId="UyteHipercze">
    <w:name w:val="FollowedHyperlink"/>
    <w:basedOn w:val="Domylnaczcionkaakapitu"/>
    <w:uiPriority w:val="99"/>
    <w:rsid w:val="0093169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93169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93169A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styleId="Lista">
    <w:name w:val="List"/>
    <w:basedOn w:val="Tekstpodstawowy"/>
    <w:uiPriority w:val="99"/>
    <w:rsid w:val="0093169A"/>
    <w:rPr>
      <w:rFonts w:cs="Mangal"/>
    </w:rPr>
  </w:style>
  <w:style w:type="paragraph" w:customStyle="1" w:styleId="Podpis2">
    <w:name w:val="Podpis2"/>
    <w:basedOn w:val="Normalny"/>
    <w:uiPriority w:val="99"/>
    <w:rsid w:val="0093169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93169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93169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93169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9316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93169A"/>
    <w:rPr>
      <w:sz w:val="22"/>
    </w:rPr>
  </w:style>
  <w:style w:type="paragraph" w:styleId="Nagwek">
    <w:name w:val="header"/>
    <w:basedOn w:val="Normalny"/>
    <w:link w:val="NagwekZnak"/>
    <w:uiPriority w:val="99"/>
    <w:rsid w:val="009316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93169A"/>
    <w:pPr>
      <w:suppressLineNumbers/>
    </w:pPr>
  </w:style>
  <w:style w:type="paragraph" w:customStyle="1" w:styleId="Nagwektabeli">
    <w:name w:val="Nagłówek tabeli"/>
    <w:basedOn w:val="Zawartotabeli"/>
    <w:uiPriority w:val="99"/>
    <w:rsid w:val="0093169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3169A"/>
  </w:style>
  <w:style w:type="table" w:styleId="Tabela-Siatka">
    <w:name w:val="Table Grid"/>
    <w:basedOn w:val="Standardowy"/>
    <w:uiPriority w:val="99"/>
    <w:rsid w:val="003C37E7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5849D9"/>
    <w:pPr>
      <w:suppressAutoHyphens w:val="0"/>
      <w:ind w:left="720"/>
    </w:pPr>
    <w:rPr>
      <w:lang w:eastAsia="pl-PL"/>
    </w:rPr>
  </w:style>
  <w:style w:type="character" w:customStyle="1" w:styleId="Styl12ptCzarny">
    <w:name w:val="Styl 12 pt Czarny"/>
    <w:uiPriority w:val="99"/>
    <w:rsid w:val="00C15695"/>
    <w:rPr>
      <w:color w:val="000000"/>
      <w:spacing w:val="-4"/>
      <w:sz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5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58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169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3169A"/>
    <w:pPr>
      <w:keepNext/>
      <w:numPr>
        <w:numId w:val="1"/>
      </w:numPr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3169A"/>
    <w:pPr>
      <w:keepNext/>
      <w:numPr>
        <w:ilvl w:val="1"/>
        <w:numId w:val="1"/>
      </w:numPr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3169A"/>
    <w:pPr>
      <w:keepNext/>
      <w:numPr>
        <w:ilvl w:val="2"/>
        <w:numId w:val="1"/>
      </w:numPr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3169A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3169A"/>
    <w:pPr>
      <w:keepNext/>
      <w:numPr>
        <w:ilvl w:val="4"/>
        <w:numId w:val="1"/>
      </w:numPr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3169A"/>
    <w:pPr>
      <w:keepNext/>
      <w:numPr>
        <w:ilvl w:val="5"/>
        <w:numId w:val="1"/>
      </w:numPr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3169A"/>
    <w:pPr>
      <w:keepNext/>
      <w:numPr>
        <w:ilvl w:val="6"/>
        <w:numId w:val="1"/>
      </w:numPr>
      <w:spacing w:before="6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805AA"/>
    <w:rPr>
      <w:rFonts w:ascii="Cambria" w:hAnsi="Cambria" w:cs="Times New Roman"/>
      <w:b/>
      <w:kern w:val="32"/>
      <w:sz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8805AA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805AA"/>
    <w:rPr>
      <w:rFonts w:ascii="Cambria" w:hAnsi="Cambria" w:cs="Times New Roman"/>
      <w:b/>
      <w:sz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3C06AC"/>
    <w:rPr>
      <w:rFonts w:cs="Times New Roman"/>
      <w:b/>
      <w:sz w:val="24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805AA"/>
    <w:rPr>
      <w:rFonts w:ascii="Calibri" w:hAnsi="Calibri" w:cs="Times New Roman"/>
      <w:b/>
      <w:i/>
      <w:sz w:val="26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805AA"/>
    <w:rPr>
      <w:rFonts w:ascii="Calibri" w:hAnsi="Calibri" w:cs="Times New Roman"/>
      <w:b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8805AA"/>
    <w:rPr>
      <w:rFonts w:ascii="Calibri" w:hAnsi="Calibri" w:cs="Times New Roman"/>
      <w:sz w:val="24"/>
      <w:lang w:eastAsia="ar-SA" w:bidi="ar-SA"/>
    </w:rPr>
  </w:style>
  <w:style w:type="character" w:customStyle="1" w:styleId="Domylnaczcionkaakapitu2">
    <w:name w:val="Domyślna czcionka akapitu2"/>
    <w:uiPriority w:val="99"/>
    <w:rsid w:val="0093169A"/>
  </w:style>
  <w:style w:type="character" w:customStyle="1" w:styleId="WW8Num3z1">
    <w:name w:val="WW8Num3z1"/>
    <w:uiPriority w:val="99"/>
    <w:rsid w:val="0093169A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93169A"/>
  </w:style>
  <w:style w:type="character" w:styleId="Hipercze">
    <w:name w:val="Hyperlink"/>
    <w:basedOn w:val="Domylnaczcionkaakapitu"/>
    <w:uiPriority w:val="99"/>
    <w:rsid w:val="0093169A"/>
    <w:rPr>
      <w:rFonts w:cs="Times New Roman"/>
      <w:color w:val="0000FF"/>
      <w:u w:val="single"/>
    </w:rPr>
  </w:style>
  <w:style w:type="character" w:styleId="Numerstrony">
    <w:name w:val="page number"/>
    <w:basedOn w:val="Domylnaczcionkaakapitu"/>
    <w:uiPriority w:val="99"/>
    <w:rsid w:val="0093169A"/>
    <w:rPr>
      <w:rFonts w:cs="Times New Roman"/>
    </w:rPr>
  </w:style>
  <w:style w:type="character" w:styleId="UyteHipercze">
    <w:name w:val="FollowedHyperlink"/>
    <w:basedOn w:val="Domylnaczcionkaakapitu"/>
    <w:uiPriority w:val="99"/>
    <w:rsid w:val="0093169A"/>
    <w:rPr>
      <w:rFonts w:cs="Times New Roman"/>
      <w:color w:val="800080"/>
      <w:u w:val="single"/>
    </w:rPr>
  </w:style>
  <w:style w:type="paragraph" w:customStyle="1" w:styleId="Nagwek20">
    <w:name w:val="Nagłówek2"/>
    <w:basedOn w:val="Normalny"/>
    <w:next w:val="Tekstpodstawowy"/>
    <w:uiPriority w:val="99"/>
    <w:rsid w:val="0093169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93169A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styleId="Lista">
    <w:name w:val="List"/>
    <w:basedOn w:val="Tekstpodstawowy"/>
    <w:uiPriority w:val="99"/>
    <w:rsid w:val="0093169A"/>
    <w:rPr>
      <w:rFonts w:cs="Mangal"/>
    </w:rPr>
  </w:style>
  <w:style w:type="paragraph" w:customStyle="1" w:styleId="Podpis2">
    <w:name w:val="Podpis2"/>
    <w:basedOn w:val="Normalny"/>
    <w:uiPriority w:val="99"/>
    <w:rsid w:val="0093169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93169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93169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93169A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uiPriority w:val="99"/>
    <w:rsid w:val="009316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customStyle="1" w:styleId="Tekstpodstawowy21">
    <w:name w:val="Tekst podstawowy 21"/>
    <w:basedOn w:val="Normalny"/>
    <w:uiPriority w:val="99"/>
    <w:rsid w:val="0093169A"/>
    <w:rPr>
      <w:sz w:val="22"/>
    </w:rPr>
  </w:style>
  <w:style w:type="paragraph" w:styleId="Nagwek">
    <w:name w:val="header"/>
    <w:basedOn w:val="Normalny"/>
    <w:link w:val="NagwekZnak"/>
    <w:uiPriority w:val="99"/>
    <w:rsid w:val="009316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805AA"/>
    <w:rPr>
      <w:rFonts w:cs="Times New Roman"/>
      <w:sz w:val="24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93169A"/>
    <w:pPr>
      <w:suppressLineNumbers/>
    </w:pPr>
  </w:style>
  <w:style w:type="paragraph" w:customStyle="1" w:styleId="Nagwektabeli">
    <w:name w:val="Nagłówek tabeli"/>
    <w:basedOn w:val="Zawartotabeli"/>
    <w:uiPriority w:val="99"/>
    <w:rsid w:val="0093169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3169A"/>
  </w:style>
  <w:style w:type="table" w:styleId="Tabela-Siatka">
    <w:name w:val="Table Grid"/>
    <w:basedOn w:val="Standardowy"/>
    <w:uiPriority w:val="99"/>
    <w:rsid w:val="003C37E7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5849D9"/>
    <w:pPr>
      <w:suppressAutoHyphens w:val="0"/>
      <w:ind w:left="720"/>
    </w:pPr>
    <w:rPr>
      <w:lang w:eastAsia="pl-PL"/>
    </w:rPr>
  </w:style>
  <w:style w:type="character" w:customStyle="1" w:styleId="Styl12ptCzarny">
    <w:name w:val="Styl 12 pt Czarny"/>
    <w:uiPriority w:val="99"/>
    <w:rsid w:val="00C15695"/>
    <w:rPr>
      <w:color w:val="000000"/>
      <w:spacing w:val="-4"/>
      <w:sz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65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658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3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a.kott@pwr.edu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2011689.dotm</Template>
  <TotalTime>30</TotalTime>
  <Pages>3</Pages>
  <Words>792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Emilia Chojnacka-Ryśnik</cp:lastModifiedBy>
  <cp:revision>19</cp:revision>
  <cp:lastPrinted>2013-03-25T07:37:00Z</cp:lastPrinted>
  <dcterms:created xsi:type="dcterms:W3CDTF">2016-03-02T06:26:00Z</dcterms:created>
  <dcterms:modified xsi:type="dcterms:W3CDTF">2021-11-30T10:06:00Z</dcterms:modified>
</cp:coreProperties>
</file>